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5475" w:type="dxa"/>
        <w:tblLook w:val="04A0" w:firstRow="1" w:lastRow="0" w:firstColumn="1" w:lastColumn="0" w:noHBand="0" w:noVBand="1"/>
      </w:tblPr>
      <w:tblGrid>
        <w:gridCol w:w="5765"/>
        <w:gridCol w:w="9710"/>
      </w:tblGrid>
      <w:tr w:rsidR="00391487" w:rsidRPr="00391487" w14:paraId="45A627E6" w14:textId="77777777" w:rsidTr="00A80973">
        <w:trPr>
          <w:trHeight w:val="300"/>
        </w:trPr>
        <w:tc>
          <w:tcPr>
            <w:tcW w:w="5765"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3D0A53B" w14:textId="77777777" w:rsidR="00391487" w:rsidRPr="00391487" w:rsidRDefault="00391487" w:rsidP="00391487">
            <w:pPr>
              <w:spacing w:after="0" w:line="240" w:lineRule="auto"/>
              <w:rPr>
                <w:rFonts w:ascii="Calibri" w:eastAsia="Times New Roman" w:hAnsi="Calibri" w:cs="Calibri"/>
                <w:b/>
                <w:bCs/>
                <w:color w:val="000000"/>
              </w:rPr>
            </w:pPr>
            <w:r w:rsidRPr="00391487">
              <w:rPr>
                <w:rFonts w:ascii="Calibri" w:eastAsia="Times New Roman" w:hAnsi="Calibri" w:cs="Calibri"/>
                <w:b/>
                <w:bCs/>
                <w:color w:val="000000"/>
              </w:rPr>
              <w:t>POSTING DETAILS</w:t>
            </w:r>
          </w:p>
        </w:tc>
        <w:tc>
          <w:tcPr>
            <w:tcW w:w="9710" w:type="dxa"/>
            <w:tcBorders>
              <w:top w:val="single" w:sz="4" w:space="0" w:color="auto"/>
              <w:left w:val="nil"/>
              <w:bottom w:val="single" w:sz="4" w:space="0" w:color="auto"/>
              <w:right w:val="single" w:sz="4" w:space="0" w:color="auto"/>
            </w:tcBorders>
            <w:shd w:val="clear" w:color="000000" w:fill="E2EFDA"/>
            <w:vAlign w:val="bottom"/>
          </w:tcPr>
          <w:p w14:paraId="765F6B59" w14:textId="32CBD69E" w:rsidR="00391487" w:rsidRPr="00391487" w:rsidRDefault="00391487" w:rsidP="00897072">
            <w:pPr>
              <w:spacing w:after="0" w:line="240" w:lineRule="auto"/>
              <w:rPr>
                <w:rFonts w:ascii="Calibri" w:eastAsia="Times New Roman" w:hAnsi="Calibri" w:cs="Calibri"/>
                <w:color w:val="000000"/>
              </w:rPr>
            </w:pPr>
          </w:p>
        </w:tc>
      </w:tr>
      <w:tr w:rsidR="00391487" w:rsidRPr="00391487" w14:paraId="2E2FB444"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55720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Number:</w:t>
            </w:r>
          </w:p>
        </w:tc>
        <w:tc>
          <w:tcPr>
            <w:tcW w:w="9710" w:type="dxa"/>
            <w:tcBorders>
              <w:top w:val="nil"/>
              <w:left w:val="nil"/>
              <w:bottom w:val="single" w:sz="4" w:space="0" w:color="auto"/>
              <w:right w:val="single" w:sz="4" w:space="0" w:color="auto"/>
            </w:tcBorders>
            <w:shd w:val="clear" w:color="auto" w:fill="auto"/>
            <w:vAlign w:val="bottom"/>
          </w:tcPr>
          <w:p w14:paraId="73055235" w14:textId="7D06532B" w:rsidR="00391487" w:rsidRPr="00391487" w:rsidRDefault="009073BC" w:rsidP="00897072">
            <w:pPr>
              <w:spacing w:after="0" w:line="240" w:lineRule="auto"/>
              <w:rPr>
                <w:rFonts w:ascii="Calibri" w:eastAsia="Times New Roman" w:hAnsi="Calibri" w:cs="Calibri"/>
                <w:color w:val="000000"/>
              </w:rPr>
            </w:pPr>
            <w:r>
              <w:rPr>
                <w:rFonts w:ascii="Calibri" w:eastAsia="Times New Roman" w:hAnsi="Calibri" w:cs="Calibri"/>
                <w:color w:val="000000"/>
              </w:rPr>
              <w:t>0003</w:t>
            </w:r>
          </w:p>
        </w:tc>
      </w:tr>
      <w:tr w:rsidR="00391487" w:rsidRPr="00391487" w14:paraId="36A6A37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72355A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Position Title:</w:t>
            </w:r>
          </w:p>
        </w:tc>
        <w:tc>
          <w:tcPr>
            <w:tcW w:w="9710" w:type="dxa"/>
            <w:tcBorders>
              <w:top w:val="nil"/>
              <w:left w:val="nil"/>
              <w:bottom w:val="single" w:sz="4" w:space="0" w:color="auto"/>
              <w:right w:val="single" w:sz="4" w:space="0" w:color="auto"/>
            </w:tcBorders>
            <w:shd w:val="clear" w:color="auto" w:fill="auto"/>
            <w:vAlign w:val="bottom"/>
          </w:tcPr>
          <w:p w14:paraId="219A471B" w14:textId="0B9C4401" w:rsidR="00391487" w:rsidRPr="00391487" w:rsidRDefault="009073BC" w:rsidP="00897072">
            <w:pPr>
              <w:spacing w:after="0" w:line="240" w:lineRule="auto"/>
              <w:rPr>
                <w:rFonts w:ascii="Calibri" w:eastAsia="Times New Roman" w:hAnsi="Calibri" w:cs="Calibri"/>
                <w:color w:val="000000"/>
              </w:rPr>
            </w:pPr>
            <w:r>
              <w:rPr>
                <w:rFonts w:ascii="Calibri" w:eastAsia="Times New Roman" w:hAnsi="Calibri" w:cs="Calibri"/>
                <w:color w:val="000000"/>
              </w:rPr>
              <w:t>Community Education Coordinator</w:t>
            </w:r>
          </w:p>
        </w:tc>
      </w:tr>
      <w:tr w:rsidR="00391487" w:rsidRPr="00391487" w14:paraId="3DCB3B2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1D9B8BD"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Reports To:</w:t>
            </w:r>
          </w:p>
        </w:tc>
        <w:tc>
          <w:tcPr>
            <w:tcW w:w="9710" w:type="dxa"/>
            <w:tcBorders>
              <w:top w:val="nil"/>
              <w:left w:val="nil"/>
              <w:bottom w:val="single" w:sz="4" w:space="0" w:color="auto"/>
              <w:right w:val="single" w:sz="4" w:space="0" w:color="auto"/>
            </w:tcBorders>
            <w:shd w:val="clear" w:color="auto" w:fill="auto"/>
            <w:vAlign w:val="bottom"/>
          </w:tcPr>
          <w:p w14:paraId="08910075" w14:textId="26138E1B" w:rsidR="00391487" w:rsidRPr="00391487" w:rsidRDefault="009073BC" w:rsidP="00897072">
            <w:pPr>
              <w:spacing w:after="0" w:line="240" w:lineRule="auto"/>
              <w:rPr>
                <w:rFonts w:ascii="Calibri" w:eastAsia="Times New Roman" w:hAnsi="Calibri" w:cs="Calibri"/>
                <w:color w:val="000000"/>
              </w:rPr>
            </w:pPr>
            <w:r>
              <w:rPr>
                <w:rFonts w:ascii="Calibri" w:eastAsia="Times New Roman" w:hAnsi="Calibri" w:cs="Calibri"/>
                <w:color w:val="000000"/>
              </w:rPr>
              <w:t>Dean of Workforce Education and Training</w:t>
            </w:r>
          </w:p>
        </w:tc>
      </w:tr>
      <w:tr w:rsidR="00391487" w:rsidRPr="00391487" w14:paraId="619B0D45"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8A93F47" w14:textId="308FB91C" w:rsidR="00391487" w:rsidRPr="00391487" w:rsidRDefault="00B172A7" w:rsidP="0039148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DBM:</w:t>
            </w:r>
          </w:p>
        </w:tc>
        <w:tc>
          <w:tcPr>
            <w:tcW w:w="9710" w:type="dxa"/>
            <w:tcBorders>
              <w:top w:val="nil"/>
              <w:left w:val="nil"/>
              <w:bottom w:val="single" w:sz="4" w:space="0" w:color="auto"/>
              <w:right w:val="single" w:sz="4" w:space="0" w:color="auto"/>
            </w:tcBorders>
            <w:shd w:val="clear" w:color="auto" w:fill="auto"/>
            <w:vAlign w:val="bottom"/>
          </w:tcPr>
          <w:p w14:paraId="4FED6726" w14:textId="4C6CD464" w:rsidR="00391487" w:rsidRPr="00391487" w:rsidRDefault="00391487" w:rsidP="00897072">
            <w:pPr>
              <w:spacing w:after="0" w:line="240" w:lineRule="auto"/>
              <w:rPr>
                <w:rFonts w:ascii="Calibri" w:eastAsia="Times New Roman" w:hAnsi="Calibri" w:cs="Calibri"/>
                <w:color w:val="000000"/>
              </w:rPr>
            </w:pPr>
          </w:p>
        </w:tc>
      </w:tr>
      <w:tr w:rsidR="00391487" w:rsidRPr="00391487" w14:paraId="38EA920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459028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Position:</w:t>
            </w:r>
          </w:p>
        </w:tc>
        <w:tc>
          <w:tcPr>
            <w:tcW w:w="9710" w:type="dxa"/>
            <w:tcBorders>
              <w:top w:val="nil"/>
              <w:left w:val="nil"/>
              <w:bottom w:val="single" w:sz="4" w:space="0" w:color="auto"/>
              <w:right w:val="single" w:sz="4" w:space="0" w:color="auto"/>
            </w:tcBorders>
            <w:shd w:val="clear" w:color="auto" w:fill="auto"/>
            <w:vAlign w:val="bottom"/>
          </w:tcPr>
          <w:p w14:paraId="35C3F068" w14:textId="65BCE7C8" w:rsidR="00391487" w:rsidRPr="00391487" w:rsidRDefault="009073BC" w:rsidP="00897072">
            <w:pPr>
              <w:spacing w:after="0" w:line="240" w:lineRule="auto"/>
              <w:rPr>
                <w:rFonts w:ascii="Calibri" w:eastAsia="Times New Roman" w:hAnsi="Calibri" w:cs="Calibri"/>
                <w:color w:val="000000"/>
              </w:rPr>
            </w:pPr>
            <w:r>
              <w:rPr>
                <w:rFonts w:ascii="Calibri" w:eastAsia="Times New Roman" w:hAnsi="Calibri" w:cs="Calibri"/>
                <w:color w:val="000000"/>
              </w:rPr>
              <w:t>Service/ Supervisory/Administrator</w:t>
            </w:r>
          </w:p>
        </w:tc>
      </w:tr>
      <w:tr w:rsidR="00391487" w:rsidRPr="00391487" w14:paraId="6E8EDD0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9F21FD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Assignment Description:</w:t>
            </w:r>
          </w:p>
        </w:tc>
        <w:tc>
          <w:tcPr>
            <w:tcW w:w="9710" w:type="dxa"/>
            <w:tcBorders>
              <w:top w:val="nil"/>
              <w:left w:val="nil"/>
              <w:bottom w:val="single" w:sz="4" w:space="0" w:color="auto"/>
              <w:right w:val="single" w:sz="4" w:space="0" w:color="auto"/>
            </w:tcBorders>
            <w:shd w:val="clear" w:color="auto" w:fill="auto"/>
            <w:vAlign w:val="bottom"/>
          </w:tcPr>
          <w:p w14:paraId="78BC6580" w14:textId="1C090DD3" w:rsidR="00391487" w:rsidRPr="00391487" w:rsidRDefault="009073BC" w:rsidP="00897072">
            <w:pPr>
              <w:spacing w:after="0" w:line="240" w:lineRule="auto"/>
              <w:rPr>
                <w:rFonts w:ascii="Calibri" w:eastAsia="Times New Roman" w:hAnsi="Calibri" w:cs="Calibri"/>
                <w:color w:val="000000"/>
              </w:rPr>
            </w:pPr>
            <w:r w:rsidRPr="009073BC">
              <w:rPr>
                <w:rFonts w:ascii="Calibri" w:eastAsia="Times New Roman" w:hAnsi="Calibri" w:cs="Calibri"/>
                <w:color w:val="000000"/>
              </w:rPr>
              <w:t xml:space="preserve">This is a .77 FTE hourly, position.  </w:t>
            </w:r>
          </w:p>
        </w:tc>
      </w:tr>
      <w:tr w:rsidR="00391487" w:rsidRPr="00391487" w14:paraId="66A63CA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9C152C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Salary:</w:t>
            </w:r>
          </w:p>
        </w:tc>
        <w:tc>
          <w:tcPr>
            <w:tcW w:w="9710" w:type="dxa"/>
            <w:tcBorders>
              <w:top w:val="nil"/>
              <w:left w:val="nil"/>
              <w:bottom w:val="single" w:sz="4" w:space="0" w:color="auto"/>
              <w:right w:val="single" w:sz="4" w:space="0" w:color="auto"/>
            </w:tcBorders>
            <w:shd w:val="clear" w:color="auto" w:fill="auto"/>
            <w:vAlign w:val="bottom"/>
          </w:tcPr>
          <w:p w14:paraId="08921116" w14:textId="4E8C8311" w:rsidR="00391487" w:rsidRPr="00391487" w:rsidRDefault="009073BC" w:rsidP="00897072">
            <w:pPr>
              <w:spacing w:after="0" w:line="240" w:lineRule="auto"/>
              <w:rPr>
                <w:rFonts w:ascii="Calibri" w:eastAsia="Times New Roman" w:hAnsi="Calibri" w:cs="Calibri"/>
                <w:color w:val="000000"/>
              </w:rPr>
            </w:pPr>
            <w:r w:rsidRPr="009073BC">
              <w:rPr>
                <w:rFonts w:ascii="Calibri" w:eastAsia="Times New Roman" w:hAnsi="Calibri" w:cs="Calibri"/>
                <w:color w:val="000000"/>
              </w:rPr>
              <w:t xml:space="preserve">Base pay starts at $21.75 hourly  </w:t>
            </w:r>
          </w:p>
        </w:tc>
      </w:tr>
      <w:tr w:rsidR="00391487" w:rsidRPr="00391487" w14:paraId="397585BE"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71AD56" w14:textId="77777777" w:rsidR="00391487" w:rsidRPr="00391487" w:rsidRDefault="00391487" w:rsidP="00897072">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Benefits:</w:t>
            </w:r>
          </w:p>
        </w:tc>
        <w:tc>
          <w:tcPr>
            <w:tcW w:w="9710" w:type="dxa"/>
            <w:tcBorders>
              <w:top w:val="nil"/>
              <w:left w:val="nil"/>
              <w:bottom w:val="single" w:sz="4" w:space="0" w:color="auto"/>
              <w:right w:val="single" w:sz="4" w:space="0" w:color="auto"/>
            </w:tcBorders>
            <w:shd w:val="clear" w:color="auto" w:fill="auto"/>
            <w:vAlign w:val="bottom"/>
          </w:tcPr>
          <w:p w14:paraId="0199AC98" w14:textId="032B6964" w:rsidR="009073BC" w:rsidRPr="009073BC" w:rsidRDefault="009073BC" w:rsidP="009073BC">
            <w:pPr>
              <w:pStyle w:val="ListParagraph"/>
              <w:numPr>
                <w:ilvl w:val="0"/>
                <w:numId w:val="5"/>
              </w:numPr>
              <w:spacing w:after="0" w:line="240" w:lineRule="auto"/>
              <w:rPr>
                <w:rFonts w:ascii="Calibri" w:eastAsia="Times New Roman" w:hAnsi="Calibri" w:cs="Calibri"/>
                <w:color w:val="000000"/>
              </w:rPr>
            </w:pPr>
            <w:r w:rsidRPr="009073BC">
              <w:rPr>
                <w:rFonts w:ascii="Calibri" w:eastAsia="Times New Roman" w:hAnsi="Calibri" w:cs="Calibri"/>
                <w:color w:val="000000"/>
              </w:rPr>
              <w:t>Medical, dental (with orthodontia), vision</w:t>
            </w:r>
          </w:p>
          <w:p w14:paraId="7F7F03BA" w14:textId="77777777" w:rsidR="009073BC" w:rsidRPr="009073BC" w:rsidRDefault="009073BC" w:rsidP="009073BC">
            <w:pPr>
              <w:pStyle w:val="ListParagraph"/>
              <w:numPr>
                <w:ilvl w:val="0"/>
                <w:numId w:val="5"/>
              </w:numPr>
              <w:spacing w:after="0" w:line="240" w:lineRule="auto"/>
              <w:rPr>
                <w:rFonts w:ascii="Calibri" w:eastAsia="Times New Roman" w:hAnsi="Calibri" w:cs="Calibri"/>
                <w:color w:val="000000"/>
              </w:rPr>
            </w:pPr>
            <w:r w:rsidRPr="009073BC">
              <w:rPr>
                <w:rFonts w:ascii="Calibri" w:eastAsia="Times New Roman" w:hAnsi="Calibri" w:cs="Calibri"/>
                <w:color w:val="000000"/>
              </w:rPr>
              <w:t>Life, Long-term disability</w:t>
            </w:r>
          </w:p>
          <w:p w14:paraId="46BF05D6" w14:textId="77777777" w:rsidR="009073BC" w:rsidRPr="009073BC" w:rsidRDefault="009073BC" w:rsidP="009073BC">
            <w:pPr>
              <w:pStyle w:val="ListParagraph"/>
              <w:numPr>
                <w:ilvl w:val="0"/>
                <w:numId w:val="5"/>
              </w:numPr>
              <w:spacing w:after="0" w:line="240" w:lineRule="auto"/>
              <w:rPr>
                <w:rFonts w:ascii="Calibri" w:eastAsia="Times New Roman" w:hAnsi="Calibri" w:cs="Calibri"/>
                <w:color w:val="000000"/>
              </w:rPr>
            </w:pPr>
            <w:r w:rsidRPr="009073BC">
              <w:rPr>
                <w:rFonts w:ascii="Calibri" w:eastAsia="Times New Roman" w:hAnsi="Calibri" w:cs="Calibri"/>
                <w:color w:val="000000"/>
              </w:rPr>
              <w:t>State PERS retirement</w:t>
            </w:r>
          </w:p>
          <w:p w14:paraId="294FAD26" w14:textId="77777777" w:rsidR="009073BC" w:rsidRPr="009073BC" w:rsidRDefault="009073BC" w:rsidP="009073BC">
            <w:pPr>
              <w:pStyle w:val="ListParagraph"/>
              <w:numPr>
                <w:ilvl w:val="0"/>
                <w:numId w:val="5"/>
              </w:numPr>
              <w:spacing w:after="0" w:line="240" w:lineRule="auto"/>
              <w:rPr>
                <w:rFonts w:ascii="Calibri" w:eastAsia="Times New Roman" w:hAnsi="Calibri" w:cs="Calibri"/>
                <w:color w:val="000000"/>
              </w:rPr>
            </w:pPr>
            <w:r w:rsidRPr="009073BC">
              <w:rPr>
                <w:rFonts w:ascii="Calibri" w:eastAsia="Times New Roman" w:hAnsi="Calibri" w:cs="Calibri"/>
                <w:color w:val="000000"/>
              </w:rPr>
              <w:t>Tuition Waiver</w:t>
            </w:r>
          </w:p>
          <w:p w14:paraId="2E13677A" w14:textId="70B24C70" w:rsidR="00897072" w:rsidRPr="009073BC" w:rsidRDefault="009073BC" w:rsidP="009073BC">
            <w:pPr>
              <w:pStyle w:val="ListParagraph"/>
              <w:numPr>
                <w:ilvl w:val="0"/>
                <w:numId w:val="5"/>
              </w:numPr>
              <w:spacing w:after="0" w:line="240" w:lineRule="auto"/>
              <w:rPr>
                <w:rFonts w:ascii="Calibri" w:eastAsia="Times New Roman" w:hAnsi="Calibri" w:cs="Calibri"/>
                <w:color w:val="000000"/>
              </w:rPr>
            </w:pPr>
            <w:r w:rsidRPr="009073BC">
              <w:rPr>
                <w:rFonts w:ascii="Calibri" w:eastAsia="Times New Roman" w:hAnsi="Calibri" w:cs="Calibri"/>
                <w:color w:val="000000"/>
              </w:rPr>
              <w:t xml:space="preserve">EAP  </w:t>
            </w:r>
          </w:p>
        </w:tc>
      </w:tr>
      <w:tr w:rsidR="00391487" w:rsidRPr="00391487" w14:paraId="4A09017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6C989C5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Other Benefits (if applicable):</w:t>
            </w:r>
          </w:p>
        </w:tc>
        <w:tc>
          <w:tcPr>
            <w:tcW w:w="9710" w:type="dxa"/>
            <w:tcBorders>
              <w:top w:val="nil"/>
              <w:left w:val="nil"/>
              <w:bottom w:val="single" w:sz="4" w:space="0" w:color="auto"/>
              <w:right w:val="single" w:sz="4" w:space="0" w:color="auto"/>
            </w:tcBorders>
            <w:shd w:val="clear" w:color="auto" w:fill="auto"/>
            <w:vAlign w:val="bottom"/>
          </w:tcPr>
          <w:p w14:paraId="789DCD08" w14:textId="208470BB" w:rsidR="009073BC" w:rsidRPr="009073BC" w:rsidRDefault="009073BC" w:rsidP="009073BC">
            <w:pPr>
              <w:pStyle w:val="ListParagraph"/>
              <w:numPr>
                <w:ilvl w:val="0"/>
                <w:numId w:val="5"/>
              </w:numPr>
              <w:spacing w:after="0" w:line="240" w:lineRule="auto"/>
              <w:rPr>
                <w:rFonts w:ascii="Calibri" w:eastAsia="Times New Roman" w:hAnsi="Calibri" w:cs="Calibri"/>
                <w:color w:val="000000"/>
              </w:rPr>
            </w:pPr>
            <w:r w:rsidRPr="009073BC">
              <w:rPr>
                <w:rFonts w:ascii="Calibri" w:eastAsia="Times New Roman" w:hAnsi="Calibri" w:cs="Calibri"/>
                <w:color w:val="000000"/>
              </w:rPr>
              <w:t>Employees accrue vacation and sick time.</w:t>
            </w:r>
          </w:p>
          <w:p w14:paraId="58CFB2C7" w14:textId="08F175DD" w:rsidR="009073BC" w:rsidRPr="009073BC" w:rsidRDefault="009073BC" w:rsidP="009073BC">
            <w:pPr>
              <w:pStyle w:val="ListParagraph"/>
              <w:numPr>
                <w:ilvl w:val="0"/>
                <w:numId w:val="5"/>
              </w:numPr>
              <w:spacing w:after="0" w:line="240" w:lineRule="auto"/>
              <w:rPr>
                <w:rFonts w:ascii="Calibri" w:eastAsia="Times New Roman" w:hAnsi="Calibri" w:cs="Calibri"/>
                <w:color w:val="000000"/>
              </w:rPr>
            </w:pPr>
            <w:r w:rsidRPr="009073BC">
              <w:rPr>
                <w:rFonts w:ascii="Calibri" w:eastAsia="Times New Roman" w:hAnsi="Calibri" w:cs="Calibri"/>
                <w:color w:val="000000"/>
              </w:rPr>
              <w:t>In addition to mandated retirement program participation, the college provides options for voluntary 403(b) savings participation.</w:t>
            </w:r>
          </w:p>
          <w:p w14:paraId="330A5456" w14:textId="0B202728" w:rsidR="009073BC" w:rsidRPr="009073BC" w:rsidRDefault="009073BC" w:rsidP="009073BC">
            <w:pPr>
              <w:pStyle w:val="ListParagraph"/>
              <w:numPr>
                <w:ilvl w:val="0"/>
                <w:numId w:val="5"/>
              </w:numPr>
              <w:spacing w:after="0" w:line="240" w:lineRule="auto"/>
              <w:rPr>
                <w:rFonts w:ascii="Calibri" w:eastAsia="Times New Roman" w:hAnsi="Calibri" w:cs="Calibri"/>
                <w:color w:val="000000"/>
              </w:rPr>
            </w:pPr>
            <w:r w:rsidRPr="009073BC">
              <w:rPr>
                <w:rFonts w:ascii="Calibri" w:eastAsia="Times New Roman" w:hAnsi="Calibri" w:cs="Calibri"/>
                <w:color w:val="000000"/>
              </w:rPr>
              <w:t>Employees and eligible dependents receive a tuition waiver and free use of our fitness facility.</w:t>
            </w:r>
          </w:p>
          <w:p w14:paraId="2E522B21" w14:textId="72EE81CF" w:rsidR="009073BC" w:rsidRPr="009073BC" w:rsidRDefault="009073BC" w:rsidP="009073BC">
            <w:pPr>
              <w:pStyle w:val="ListParagraph"/>
              <w:numPr>
                <w:ilvl w:val="0"/>
                <w:numId w:val="5"/>
              </w:numPr>
              <w:spacing w:after="0" w:line="240" w:lineRule="auto"/>
              <w:rPr>
                <w:rFonts w:ascii="Calibri" w:eastAsia="Times New Roman" w:hAnsi="Calibri" w:cs="Calibri"/>
                <w:color w:val="000000"/>
              </w:rPr>
            </w:pPr>
            <w:r w:rsidRPr="009073BC">
              <w:rPr>
                <w:rFonts w:ascii="Calibri" w:eastAsia="Times New Roman" w:hAnsi="Calibri" w:cs="Calibri"/>
                <w:color w:val="000000"/>
              </w:rPr>
              <w:t>Employees enjoy a four-day work week during the months of July and August.</w:t>
            </w:r>
          </w:p>
          <w:p w14:paraId="35B3B3E4" w14:textId="228F01A5" w:rsidR="00391487" w:rsidRPr="009073BC" w:rsidRDefault="009073BC" w:rsidP="009073BC">
            <w:pPr>
              <w:pStyle w:val="ListParagraph"/>
              <w:numPr>
                <w:ilvl w:val="0"/>
                <w:numId w:val="5"/>
              </w:numPr>
              <w:spacing w:after="0" w:line="240" w:lineRule="auto"/>
              <w:rPr>
                <w:rFonts w:ascii="Calibri" w:eastAsia="Times New Roman" w:hAnsi="Calibri" w:cs="Calibri"/>
                <w:color w:val="000000"/>
              </w:rPr>
            </w:pPr>
            <w:r w:rsidRPr="009073BC">
              <w:rPr>
                <w:rFonts w:ascii="Calibri" w:eastAsia="Times New Roman" w:hAnsi="Calibri" w:cs="Calibri"/>
                <w:color w:val="000000"/>
              </w:rPr>
              <w:t xml:space="preserve">Benefits include an Employee Assistance Plan (EAP)  </w:t>
            </w:r>
          </w:p>
        </w:tc>
      </w:tr>
      <w:tr w:rsidR="00391487" w:rsidRPr="00391487" w14:paraId="3ADE725D"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68A8261"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Department:</w:t>
            </w:r>
          </w:p>
        </w:tc>
        <w:tc>
          <w:tcPr>
            <w:tcW w:w="9710" w:type="dxa"/>
            <w:tcBorders>
              <w:top w:val="nil"/>
              <w:left w:val="nil"/>
              <w:bottom w:val="single" w:sz="4" w:space="0" w:color="auto"/>
              <w:right w:val="single" w:sz="4" w:space="0" w:color="auto"/>
            </w:tcBorders>
            <w:shd w:val="clear" w:color="auto" w:fill="auto"/>
            <w:vAlign w:val="bottom"/>
          </w:tcPr>
          <w:p w14:paraId="1AB8B402" w14:textId="5EE97111" w:rsidR="00391487" w:rsidRPr="00391487" w:rsidRDefault="009073BC" w:rsidP="00897072">
            <w:pPr>
              <w:spacing w:after="0" w:line="240" w:lineRule="auto"/>
              <w:rPr>
                <w:rFonts w:ascii="Calibri" w:eastAsia="Times New Roman" w:hAnsi="Calibri" w:cs="Calibri"/>
                <w:color w:val="000000"/>
              </w:rPr>
            </w:pPr>
            <w:r w:rsidRPr="009073BC">
              <w:rPr>
                <w:rFonts w:ascii="Calibri" w:eastAsia="Times New Roman" w:hAnsi="Calibri" w:cs="Calibri"/>
                <w:color w:val="000000"/>
              </w:rPr>
              <w:t xml:space="preserve">Community Ed  </w:t>
            </w:r>
          </w:p>
        </w:tc>
      </w:tr>
      <w:tr w:rsidR="00391487" w:rsidRPr="00391487" w14:paraId="310106F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2D63820"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Job Summary/Basic Function:</w:t>
            </w:r>
          </w:p>
        </w:tc>
        <w:tc>
          <w:tcPr>
            <w:tcW w:w="9710" w:type="dxa"/>
            <w:tcBorders>
              <w:top w:val="nil"/>
              <w:left w:val="nil"/>
              <w:bottom w:val="single" w:sz="4" w:space="0" w:color="auto"/>
              <w:right w:val="single" w:sz="4" w:space="0" w:color="auto"/>
            </w:tcBorders>
            <w:shd w:val="clear" w:color="auto" w:fill="auto"/>
            <w:vAlign w:val="bottom"/>
          </w:tcPr>
          <w:p w14:paraId="6F33CB09" w14:textId="6F84BB25" w:rsidR="00391487" w:rsidRPr="00391487" w:rsidRDefault="009073BC" w:rsidP="00897072">
            <w:pPr>
              <w:spacing w:after="0" w:line="240" w:lineRule="auto"/>
              <w:rPr>
                <w:rFonts w:ascii="Calibri" w:eastAsia="Times New Roman" w:hAnsi="Calibri" w:cs="Calibri"/>
                <w:color w:val="000000"/>
              </w:rPr>
            </w:pPr>
            <w:r w:rsidRPr="009073BC">
              <w:rPr>
                <w:rFonts w:ascii="Calibri" w:eastAsia="Times New Roman" w:hAnsi="Calibri" w:cs="Calibri"/>
                <w:color w:val="000000"/>
              </w:rPr>
              <w:t xml:space="preserve">Under the general direction of the Dean of Workforce Education and Training, provides marketing and contract development to facilitate the coordination of the Community Education programs, including utilizing input from advisory committees and community groups. This position development the College's non-credit, self-improvement, and personal enrichment offerings.  </w:t>
            </w:r>
          </w:p>
        </w:tc>
      </w:tr>
      <w:tr w:rsidR="00391487" w:rsidRPr="00391487" w14:paraId="38BBEAF3"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F7420E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Essential Duties:</w:t>
            </w:r>
          </w:p>
        </w:tc>
        <w:tc>
          <w:tcPr>
            <w:tcW w:w="9710" w:type="dxa"/>
            <w:tcBorders>
              <w:top w:val="nil"/>
              <w:left w:val="nil"/>
              <w:bottom w:val="single" w:sz="4" w:space="0" w:color="auto"/>
              <w:right w:val="single" w:sz="4" w:space="0" w:color="auto"/>
            </w:tcBorders>
            <w:shd w:val="clear" w:color="auto" w:fill="auto"/>
            <w:vAlign w:val="bottom"/>
          </w:tcPr>
          <w:p w14:paraId="28EB5B7B" w14:textId="5A0236C1"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 xml:space="preserve">1. Initiates, coordinates, and schedules programs, special events, and course offerings for Community Education/Education for Life. Determines overall cost, </w:t>
            </w:r>
            <w:r w:rsidRPr="009073BC">
              <w:rPr>
                <w:rFonts w:ascii="Calibri" w:eastAsia="Times New Roman" w:hAnsi="Calibri" w:cs="Calibri"/>
                <w:color w:val="000000"/>
              </w:rPr>
              <w:t>tuition,</w:t>
            </w:r>
            <w:r w:rsidRPr="009073BC">
              <w:rPr>
                <w:rFonts w:ascii="Calibri" w:eastAsia="Times New Roman" w:hAnsi="Calibri" w:cs="Calibri"/>
                <w:color w:val="000000"/>
              </w:rPr>
              <w:t xml:space="preserve"> and fees. Assists students with registration process.</w:t>
            </w:r>
          </w:p>
          <w:p w14:paraId="68214F21" w14:textId="40CA21AF"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 xml:space="preserve">2. Recruits, </w:t>
            </w:r>
            <w:r w:rsidRPr="009073BC">
              <w:rPr>
                <w:rFonts w:ascii="Calibri" w:eastAsia="Times New Roman" w:hAnsi="Calibri" w:cs="Calibri"/>
                <w:color w:val="000000"/>
              </w:rPr>
              <w:t>hires,</w:t>
            </w:r>
            <w:r w:rsidRPr="009073BC">
              <w:rPr>
                <w:rFonts w:ascii="Calibri" w:eastAsia="Times New Roman" w:hAnsi="Calibri" w:cs="Calibri"/>
                <w:color w:val="000000"/>
              </w:rPr>
              <w:t xml:space="preserve"> and supervises adjunct faculty.</w:t>
            </w:r>
          </w:p>
          <w:p w14:paraId="61CBDF54" w14:textId="0B1896BC"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3. Promotes and markets classes offered in Community Education/Education for</w:t>
            </w:r>
            <w:r>
              <w:rPr>
                <w:rFonts w:ascii="Calibri" w:eastAsia="Times New Roman" w:hAnsi="Calibri" w:cs="Calibri"/>
                <w:color w:val="000000"/>
              </w:rPr>
              <w:t xml:space="preserve"> </w:t>
            </w:r>
            <w:r w:rsidRPr="009073BC">
              <w:rPr>
                <w:rFonts w:ascii="Calibri" w:eastAsia="Times New Roman" w:hAnsi="Calibri" w:cs="Calibri"/>
                <w:color w:val="000000"/>
              </w:rPr>
              <w:t>Life.</w:t>
            </w:r>
          </w:p>
          <w:p w14:paraId="65438A81"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4. Makes fee recommendations for courses and workshops. Initiates payment</w:t>
            </w:r>
          </w:p>
          <w:p w14:paraId="6B2573C4"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for facility usage, materials, and equipment as needed.</w:t>
            </w:r>
          </w:p>
          <w:p w14:paraId="16D71E8A"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5. Works jointly with the Workforce Development Coordinator to provide</w:t>
            </w:r>
          </w:p>
          <w:p w14:paraId="55BB632E"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leadership and training for part-time temporary employees, adjunct faculty</w:t>
            </w:r>
          </w:p>
          <w:p w14:paraId="10D8CDC1"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and volunteers.</w:t>
            </w:r>
          </w:p>
          <w:p w14:paraId="685A2A1F"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6. Maintains budget for program areas.</w:t>
            </w:r>
          </w:p>
          <w:p w14:paraId="660ECC43" w14:textId="7E6CB3C5"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7. Serves as point-of-contact to community partnership programs (</w:t>
            </w:r>
            <w:r w:rsidRPr="009073BC">
              <w:rPr>
                <w:rFonts w:ascii="Calibri" w:eastAsia="Times New Roman" w:hAnsi="Calibri" w:cs="Calibri"/>
                <w:color w:val="000000"/>
              </w:rPr>
              <w:t>e.g.,</w:t>
            </w:r>
            <w:r w:rsidRPr="009073BC">
              <w:rPr>
                <w:rFonts w:ascii="Calibri" w:eastAsia="Times New Roman" w:hAnsi="Calibri" w:cs="Calibri"/>
                <w:color w:val="000000"/>
              </w:rPr>
              <w:t xml:space="preserve"> the</w:t>
            </w:r>
          </w:p>
          <w:p w14:paraId="60BF20D9"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College's Learning in Retirement [ENCORE] program and Entrepreneurship</w:t>
            </w:r>
          </w:p>
          <w:p w14:paraId="1F5BFE00"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Initiatives.</w:t>
            </w:r>
          </w:p>
          <w:p w14:paraId="272BFF52"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8. Coordinates evaluation of course offerings.</w:t>
            </w:r>
          </w:p>
          <w:p w14:paraId="5DEEC4E7"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9. Maintains databases for community partnerships.</w:t>
            </w:r>
          </w:p>
          <w:p w14:paraId="2C04C323"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10. Works jointly with Workforce Education Coordinator to provide coverage</w:t>
            </w:r>
          </w:p>
          <w:p w14:paraId="4DBEDACC"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and assistance to Workforce Education when needed.</w:t>
            </w:r>
          </w:p>
          <w:p w14:paraId="2DDCB015"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11. Collaborates with Patriot Hall staff to provide excellent customer service to</w:t>
            </w:r>
          </w:p>
          <w:p w14:paraId="065BE5A8"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and assist with registration processes for community education students and</w:t>
            </w:r>
          </w:p>
          <w:p w14:paraId="0E861136"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instructors utilizing the Patriot Hall facility.</w:t>
            </w:r>
          </w:p>
          <w:p w14:paraId="751EC6C2" w14:textId="484EFA6A" w:rsidR="00391487" w:rsidRPr="00391487"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 xml:space="preserve">12. Performs other duties as assigned.  </w:t>
            </w:r>
          </w:p>
        </w:tc>
      </w:tr>
      <w:tr w:rsidR="00391487" w:rsidRPr="00391487" w14:paraId="3B9EBE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1C314A77"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MINIMUM QUALIFICATIONS</w:t>
            </w:r>
          </w:p>
        </w:tc>
        <w:tc>
          <w:tcPr>
            <w:tcW w:w="9710" w:type="dxa"/>
            <w:tcBorders>
              <w:top w:val="nil"/>
              <w:left w:val="nil"/>
              <w:bottom w:val="single" w:sz="4" w:space="0" w:color="auto"/>
              <w:right w:val="single" w:sz="4" w:space="0" w:color="auto"/>
            </w:tcBorders>
            <w:shd w:val="clear" w:color="000000" w:fill="E2EFDA"/>
            <w:vAlign w:val="bottom"/>
          </w:tcPr>
          <w:p w14:paraId="2A027712" w14:textId="0AAA4FA2" w:rsidR="00391487" w:rsidRPr="00391487" w:rsidRDefault="00391487" w:rsidP="00897072">
            <w:pPr>
              <w:spacing w:after="0" w:line="240" w:lineRule="auto"/>
              <w:rPr>
                <w:rFonts w:ascii="Calibri" w:eastAsia="Times New Roman" w:hAnsi="Calibri" w:cs="Calibri"/>
                <w:color w:val="000000"/>
              </w:rPr>
            </w:pPr>
          </w:p>
        </w:tc>
      </w:tr>
      <w:tr w:rsidR="00391487" w:rsidRPr="00391487" w14:paraId="54070F5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3EF35F2"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Education and Experience:</w:t>
            </w:r>
          </w:p>
        </w:tc>
        <w:tc>
          <w:tcPr>
            <w:tcW w:w="9710" w:type="dxa"/>
            <w:tcBorders>
              <w:top w:val="nil"/>
              <w:left w:val="nil"/>
              <w:bottom w:val="single" w:sz="4" w:space="0" w:color="auto"/>
              <w:right w:val="single" w:sz="4" w:space="0" w:color="auto"/>
            </w:tcBorders>
            <w:shd w:val="clear" w:color="auto" w:fill="auto"/>
            <w:vAlign w:val="bottom"/>
          </w:tcPr>
          <w:p w14:paraId="1AF56A98" w14:textId="737CDF56" w:rsidR="00391487" w:rsidRPr="00391487" w:rsidRDefault="009073BC" w:rsidP="00897072">
            <w:pPr>
              <w:spacing w:after="0" w:line="240" w:lineRule="auto"/>
              <w:rPr>
                <w:rFonts w:ascii="Calibri" w:eastAsia="Times New Roman" w:hAnsi="Calibri" w:cs="Calibri"/>
                <w:color w:val="000000"/>
              </w:rPr>
            </w:pPr>
            <w:r w:rsidRPr="009073BC">
              <w:rPr>
                <w:rFonts w:ascii="Calibri" w:eastAsia="Times New Roman" w:hAnsi="Calibri" w:cs="Calibri"/>
                <w:color w:val="000000"/>
              </w:rPr>
              <w:t xml:space="preserve">Bachelor's degree in Business, Marketing, Education, Communication or related fields, and two or more years of experience with business or education planning and development.  </w:t>
            </w:r>
          </w:p>
        </w:tc>
      </w:tr>
      <w:tr w:rsidR="00391487" w:rsidRPr="00391487" w14:paraId="43AB3D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2DE4CA23"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Knowledge, Skills and Abilities Required:</w:t>
            </w:r>
          </w:p>
        </w:tc>
        <w:tc>
          <w:tcPr>
            <w:tcW w:w="9710" w:type="dxa"/>
            <w:tcBorders>
              <w:top w:val="nil"/>
              <w:left w:val="nil"/>
              <w:bottom w:val="single" w:sz="4" w:space="0" w:color="auto"/>
              <w:right w:val="single" w:sz="4" w:space="0" w:color="auto"/>
            </w:tcBorders>
            <w:shd w:val="clear" w:color="auto" w:fill="auto"/>
            <w:vAlign w:val="bottom"/>
          </w:tcPr>
          <w:p w14:paraId="707F8A61" w14:textId="77777777" w:rsidR="009073BC" w:rsidRPr="009073BC" w:rsidRDefault="009073BC" w:rsidP="009073BC">
            <w:pPr>
              <w:spacing w:after="0" w:line="240" w:lineRule="auto"/>
              <w:rPr>
                <w:rFonts w:ascii="Calibri" w:eastAsia="Times New Roman" w:hAnsi="Calibri" w:cs="Calibri"/>
                <w:color w:val="000000"/>
                <w:u w:val="single"/>
              </w:rPr>
            </w:pPr>
            <w:r w:rsidRPr="009073BC">
              <w:rPr>
                <w:rFonts w:ascii="Calibri" w:eastAsia="Times New Roman" w:hAnsi="Calibri" w:cs="Calibri"/>
                <w:color w:val="000000"/>
                <w:u w:val="single"/>
              </w:rPr>
              <w:t>Knowledge</w:t>
            </w:r>
          </w:p>
          <w:p w14:paraId="67EC9C27"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1. Knowledge of administrative procedures</w:t>
            </w:r>
          </w:p>
          <w:p w14:paraId="7B2F7A2D"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2. Knowledge of concepts and principles of educational instruction, including the ability to initiate, coordinate, and schedule community education programming</w:t>
            </w:r>
          </w:p>
          <w:p w14:paraId="676F13C5"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3. Knowledge of outcomes assessment or other educational evaluation</w:t>
            </w:r>
          </w:p>
          <w:p w14:paraId="2B565D7C"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4. Knowledge and/or experience developing and successfully working with business partners and advisory groups</w:t>
            </w:r>
          </w:p>
          <w:p w14:paraId="2B4D2D9F"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5. Knowledge and/or experience in marketing and advertising</w:t>
            </w:r>
          </w:p>
          <w:p w14:paraId="4ADC02DB" w14:textId="77777777" w:rsidR="009073BC" w:rsidRPr="009073BC" w:rsidRDefault="009073BC" w:rsidP="009073BC">
            <w:pPr>
              <w:spacing w:after="0" w:line="240" w:lineRule="auto"/>
              <w:rPr>
                <w:rFonts w:ascii="Calibri" w:eastAsia="Times New Roman" w:hAnsi="Calibri" w:cs="Calibri"/>
                <w:color w:val="000000"/>
              </w:rPr>
            </w:pPr>
          </w:p>
          <w:p w14:paraId="75665A15" w14:textId="77777777" w:rsidR="009073BC" w:rsidRPr="009073BC" w:rsidRDefault="009073BC" w:rsidP="009073BC">
            <w:pPr>
              <w:spacing w:after="0" w:line="240" w:lineRule="auto"/>
              <w:rPr>
                <w:rFonts w:ascii="Calibri" w:eastAsia="Times New Roman" w:hAnsi="Calibri" w:cs="Calibri"/>
                <w:color w:val="000000"/>
                <w:u w:val="single"/>
              </w:rPr>
            </w:pPr>
            <w:r w:rsidRPr="009073BC">
              <w:rPr>
                <w:rFonts w:ascii="Calibri" w:eastAsia="Times New Roman" w:hAnsi="Calibri" w:cs="Calibri"/>
                <w:color w:val="000000"/>
                <w:u w:val="single"/>
              </w:rPr>
              <w:t>Skills</w:t>
            </w:r>
          </w:p>
          <w:p w14:paraId="729ABF41"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1. Skill in management and organization</w:t>
            </w:r>
          </w:p>
          <w:p w14:paraId="35A8028C"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2. Skill in computer operations, including word processing and spreadsheets</w:t>
            </w:r>
          </w:p>
          <w:p w14:paraId="097677ED"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3. Skill in development of classroom instruction</w:t>
            </w:r>
          </w:p>
          <w:p w14:paraId="20E36204"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4. Skill in entrepreneurial methods to initiate and build unique educational opportunities</w:t>
            </w:r>
          </w:p>
          <w:p w14:paraId="4E33FFA8"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5. Skill in problem solving and working in a team environment</w:t>
            </w:r>
          </w:p>
          <w:p w14:paraId="3BE39F75"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6. Skill in communications, interpersonal skills as applied to interaction with college administration, faculty, staff, and students and the public.</w:t>
            </w:r>
          </w:p>
          <w:p w14:paraId="266913A9"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7. Sensitivity to and understanding of the socio-economic, cultural, and disability diversity found on a community college campus.</w:t>
            </w:r>
          </w:p>
          <w:p w14:paraId="2824112A" w14:textId="77777777"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8. At a minimum, it is required of every employee to be able to: use a computer terminal to log in to e-mail; read and create e-mail messages; access the intranet system to find and complete forms and read institutional documents; access the internet and the College's web site; use the calendaring function of the College's e-mail system; and utilize department specific data entry and/or work order software to facilitate departmental tasks.</w:t>
            </w:r>
          </w:p>
          <w:p w14:paraId="0AB338C6" w14:textId="77777777" w:rsidR="009073BC" w:rsidRPr="009073BC" w:rsidRDefault="009073BC" w:rsidP="009073BC">
            <w:pPr>
              <w:spacing w:after="0" w:line="240" w:lineRule="auto"/>
              <w:rPr>
                <w:rFonts w:ascii="Calibri" w:eastAsia="Times New Roman" w:hAnsi="Calibri" w:cs="Calibri"/>
                <w:color w:val="000000"/>
              </w:rPr>
            </w:pPr>
          </w:p>
          <w:p w14:paraId="1895C678" w14:textId="77777777" w:rsidR="009073BC" w:rsidRPr="009073BC" w:rsidRDefault="009073BC" w:rsidP="009073BC">
            <w:pPr>
              <w:spacing w:after="0" w:line="240" w:lineRule="auto"/>
              <w:rPr>
                <w:rFonts w:ascii="Calibri" w:eastAsia="Times New Roman" w:hAnsi="Calibri" w:cs="Calibri"/>
                <w:color w:val="000000"/>
                <w:u w:val="single"/>
              </w:rPr>
            </w:pPr>
            <w:r w:rsidRPr="009073BC">
              <w:rPr>
                <w:rFonts w:ascii="Calibri" w:eastAsia="Times New Roman" w:hAnsi="Calibri" w:cs="Calibri"/>
                <w:color w:val="000000"/>
                <w:u w:val="single"/>
              </w:rPr>
              <w:t>Abilities</w:t>
            </w:r>
          </w:p>
          <w:p w14:paraId="3D2B5D68" w14:textId="44EBA875" w:rsidR="00391487" w:rsidRPr="00A80973"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Ability to manage time, multi-task, prioritize tasks, and organize work to complete assigned duties.</w:t>
            </w:r>
          </w:p>
        </w:tc>
      </w:tr>
      <w:tr w:rsidR="00391487" w:rsidRPr="00391487" w14:paraId="657B3C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B65B4E7"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Desirable Qualifications:</w:t>
            </w:r>
          </w:p>
        </w:tc>
        <w:tc>
          <w:tcPr>
            <w:tcW w:w="9710" w:type="dxa"/>
            <w:tcBorders>
              <w:top w:val="nil"/>
              <w:left w:val="nil"/>
              <w:bottom w:val="single" w:sz="4" w:space="0" w:color="auto"/>
              <w:right w:val="single" w:sz="4" w:space="0" w:color="auto"/>
            </w:tcBorders>
            <w:shd w:val="clear" w:color="auto" w:fill="auto"/>
            <w:vAlign w:val="bottom"/>
          </w:tcPr>
          <w:p w14:paraId="27D9B180" w14:textId="6C22AF69" w:rsidR="00391487" w:rsidRPr="00391487" w:rsidRDefault="009073BC" w:rsidP="00897072">
            <w:pPr>
              <w:spacing w:after="0" w:line="240" w:lineRule="auto"/>
              <w:rPr>
                <w:rFonts w:ascii="Calibri" w:eastAsia="Times New Roman" w:hAnsi="Calibri" w:cs="Calibri"/>
                <w:color w:val="000000"/>
              </w:rPr>
            </w:pPr>
            <w:r w:rsidRPr="009073BC">
              <w:rPr>
                <w:rFonts w:ascii="Calibri" w:eastAsia="Times New Roman" w:hAnsi="Calibri" w:cs="Calibri"/>
                <w:color w:val="000000"/>
              </w:rPr>
              <w:t>Knowledge and experience with community education program planning and development; previous community education coordination experience.</w:t>
            </w:r>
          </w:p>
        </w:tc>
      </w:tr>
      <w:tr w:rsidR="00391487" w:rsidRPr="00391487" w14:paraId="3F8149F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43BD07DC"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Physical Requirements:</w:t>
            </w:r>
          </w:p>
        </w:tc>
        <w:tc>
          <w:tcPr>
            <w:tcW w:w="9710" w:type="dxa"/>
            <w:tcBorders>
              <w:top w:val="nil"/>
              <w:left w:val="nil"/>
              <w:bottom w:val="single" w:sz="4" w:space="0" w:color="auto"/>
              <w:right w:val="single" w:sz="4" w:space="0" w:color="auto"/>
            </w:tcBorders>
            <w:shd w:val="clear" w:color="auto" w:fill="auto"/>
            <w:vAlign w:val="bottom"/>
          </w:tcPr>
          <w:p w14:paraId="45E36407" w14:textId="172694D6" w:rsidR="00391487" w:rsidRPr="00391487" w:rsidRDefault="00391487" w:rsidP="00897072">
            <w:pPr>
              <w:spacing w:after="0" w:line="240" w:lineRule="auto"/>
              <w:rPr>
                <w:rFonts w:ascii="Calibri" w:eastAsia="Times New Roman" w:hAnsi="Calibri" w:cs="Calibri"/>
                <w:color w:val="000000"/>
              </w:rPr>
            </w:pPr>
          </w:p>
        </w:tc>
      </w:tr>
      <w:tr w:rsidR="00391487" w:rsidRPr="00391487" w14:paraId="6E1719B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DFF785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Date:</w:t>
            </w:r>
          </w:p>
        </w:tc>
        <w:tc>
          <w:tcPr>
            <w:tcW w:w="9710" w:type="dxa"/>
            <w:tcBorders>
              <w:top w:val="nil"/>
              <w:left w:val="nil"/>
              <w:bottom w:val="single" w:sz="4" w:space="0" w:color="auto"/>
              <w:right w:val="single" w:sz="4" w:space="0" w:color="auto"/>
            </w:tcBorders>
            <w:shd w:val="clear" w:color="auto" w:fill="auto"/>
            <w:vAlign w:val="bottom"/>
          </w:tcPr>
          <w:p w14:paraId="2CB9C714" w14:textId="5E10AE64" w:rsidR="00391487" w:rsidRPr="00391487" w:rsidRDefault="009073BC" w:rsidP="00897072">
            <w:pPr>
              <w:spacing w:after="0" w:line="240" w:lineRule="auto"/>
              <w:rPr>
                <w:rFonts w:ascii="Calibri" w:eastAsia="Times New Roman" w:hAnsi="Calibri" w:cs="Calibri"/>
                <w:color w:val="000000"/>
              </w:rPr>
            </w:pPr>
            <w:r w:rsidRPr="009073BC">
              <w:rPr>
                <w:rFonts w:ascii="Calibri" w:eastAsia="Times New Roman" w:hAnsi="Calibri" w:cs="Calibri"/>
                <w:color w:val="000000"/>
              </w:rPr>
              <w:t xml:space="preserve">06-17-2022  </w:t>
            </w:r>
          </w:p>
        </w:tc>
      </w:tr>
      <w:tr w:rsidR="00391487" w:rsidRPr="00391487" w14:paraId="4CAA5BD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0B20E7D" w14:textId="77777777" w:rsidR="009073BC" w:rsidRDefault="009073BC" w:rsidP="00391487">
            <w:pPr>
              <w:spacing w:after="0" w:line="240" w:lineRule="auto"/>
              <w:rPr>
                <w:rFonts w:ascii="Tahoma" w:eastAsia="Times New Roman" w:hAnsi="Tahoma" w:cs="Tahoma"/>
                <w:color w:val="000000"/>
                <w:sz w:val="18"/>
                <w:szCs w:val="18"/>
              </w:rPr>
            </w:pPr>
          </w:p>
          <w:p w14:paraId="1269E622" w14:textId="77777777" w:rsidR="009073BC" w:rsidRDefault="009073BC" w:rsidP="00391487">
            <w:pPr>
              <w:spacing w:after="0" w:line="240" w:lineRule="auto"/>
              <w:rPr>
                <w:rFonts w:ascii="Tahoma" w:eastAsia="Times New Roman" w:hAnsi="Tahoma" w:cs="Tahoma"/>
                <w:color w:val="000000"/>
                <w:sz w:val="18"/>
                <w:szCs w:val="18"/>
              </w:rPr>
            </w:pPr>
          </w:p>
          <w:p w14:paraId="5279AE88" w14:textId="77777777" w:rsidR="009073BC" w:rsidRDefault="009073BC" w:rsidP="00391487">
            <w:pPr>
              <w:spacing w:after="0" w:line="240" w:lineRule="auto"/>
              <w:rPr>
                <w:rFonts w:ascii="Tahoma" w:eastAsia="Times New Roman" w:hAnsi="Tahoma" w:cs="Tahoma"/>
                <w:color w:val="000000"/>
                <w:sz w:val="18"/>
                <w:szCs w:val="18"/>
              </w:rPr>
            </w:pPr>
          </w:p>
          <w:p w14:paraId="07416376" w14:textId="03AE582F"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lastRenderedPageBreak/>
              <w:t>Special Instructions to Applicants:</w:t>
            </w:r>
          </w:p>
        </w:tc>
        <w:tc>
          <w:tcPr>
            <w:tcW w:w="9710" w:type="dxa"/>
            <w:tcBorders>
              <w:top w:val="nil"/>
              <w:left w:val="nil"/>
              <w:bottom w:val="single" w:sz="4" w:space="0" w:color="auto"/>
              <w:right w:val="single" w:sz="4" w:space="0" w:color="auto"/>
            </w:tcBorders>
            <w:shd w:val="clear" w:color="auto" w:fill="auto"/>
            <w:vAlign w:val="bottom"/>
          </w:tcPr>
          <w:p w14:paraId="7930E9B4" w14:textId="77777777" w:rsidR="009073BC" w:rsidRDefault="009073BC" w:rsidP="009073BC">
            <w:pPr>
              <w:rPr>
                <w:rFonts w:ascii="Tahoma" w:hAnsi="Tahoma" w:cs="Tahoma"/>
                <w:color w:val="000000"/>
                <w:sz w:val="19"/>
                <w:szCs w:val="19"/>
              </w:rPr>
            </w:pPr>
          </w:p>
          <w:p w14:paraId="6A9EBC4C" w14:textId="23867B32" w:rsidR="009073BC" w:rsidRDefault="009073BC" w:rsidP="009073BC">
            <w:pPr>
              <w:rPr>
                <w:rFonts w:ascii="Tahoma" w:hAnsi="Tahoma" w:cs="Tahoma"/>
                <w:color w:val="000000"/>
                <w:sz w:val="19"/>
                <w:szCs w:val="19"/>
              </w:rPr>
            </w:pPr>
            <w:r>
              <w:rPr>
                <w:rFonts w:ascii="Tahoma" w:hAnsi="Tahoma" w:cs="Tahoma"/>
                <w:color w:val="000000"/>
                <w:sz w:val="19"/>
                <w:szCs w:val="19"/>
              </w:rPr>
              <w:lastRenderedPageBreak/>
              <w:t xml:space="preserve">VETERAN'S PREFERENCE: </w:t>
            </w:r>
            <w:proofErr w:type="gramStart"/>
            <w:r>
              <w:rPr>
                <w:rFonts w:ascii="Tahoma" w:hAnsi="Tahoma" w:cs="Tahoma"/>
                <w:color w:val="000000"/>
                <w:sz w:val="19"/>
                <w:szCs w:val="19"/>
              </w:rPr>
              <w:t>In order to</w:t>
            </w:r>
            <w:proofErr w:type="gramEnd"/>
            <w:r>
              <w:rPr>
                <w:rFonts w:ascii="Tahoma" w:hAnsi="Tahoma" w:cs="Tahoma"/>
                <w:color w:val="000000"/>
                <w:sz w:val="19"/>
                <w:szCs w:val="19"/>
              </w:rPr>
              <w:t xml:space="preserve"> establish veteran preference, please upload completed Form DD214 (per OAR 839-006-0445 and OAR 839-006-0450(3)) in Other Documents area. If you wish to be considered for Disabled Veteran's Preference, please upload your DD215.  </w:t>
            </w:r>
          </w:p>
          <w:p w14:paraId="72915658" w14:textId="3458B8B0" w:rsidR="00391487" w:rsidRPr="00391487" w:rsidRDefault="00391487" w:rsidP="00897072">
            <w:pPr>
              <w:spacing w:after="0" w:line="240" w:lineRule="auto"/>
              <w:rPr>
                <w:rFonts w:ascii="Calibri" w:eastAsia="Times New Roman" w:hAnsi="Calibri" w:cs="Calibri"/>
                <w:color w:val="000000"/>
              </w:rPr>
            </w:pPr>
          </w:p>
        </w:tc>
      </w:tr>
      <w:tr w:rsidR="00391487" w:rsidRPr="00391487" w14:paraId="0E5BD4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E911F7E"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lastRenderedPageBreak/>
              <w:t>TO APPLY, PLEASE SUBMIT THE FOLLOWING:</w:t>
            </w:r>
          </w:p>
        </w:tc>
        <w:tc>
          <w:tcPr>
            <w:tcW w:w="9710" w:type="dxa"/>
            <w:tcBorders>
              <w:top w:val="nil"/>
              <w:left w:val="nil"/>
              <w:bottom w:val="single" w:sz="4" w:space="0" w:color="auto"/>
              <w:right w:val="single" w:sz="4" w:space="0" w:color="auto"/>
            </w:tcBorders>
            <w:shd w:val="clear" w:color="000000" w:fill="E2EFDA"/>
            <w:vAlign w:val="bottom"/>
          </w:tcPr>
          <w:p w14:paraId="6071F1F3" w14:textId="4AB213E0" w:rsidR="00391487" w:rsidRPr="00391487" w:rsidRDefault="00391487" w:rsidP="00897072">
            <w:pPr>
              <w:spacing w:after="0" w:line="240" w:lineRule="auto"/>
              <w:rPr>
                <w:rFonts w:ascii="Calibri" w:eastAsia="Times New Roman" w:hAnsi="Calibri" w:cs="Calibri"/>
                <w:color w:val="000000"/>
              </w:rPr>
            </w:pPr>
          </w:p>
        </w:tc>
      </w:tr>
      <w:tr w:rsidR="00391487" w:rsidRPr="00391487" w14:paraId="34C82A9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3F6779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Optional Applicant Documents:</w:t>
            </w:r>
          </w:p>
        </w:tc>
        <w:tc>
          <w:tcPr>
            <w:tcW w:w="9710" w:type="dxa"/>
            <w:tcBorders>
              <w:top w:val="nil"/>
              <w:left w:val="nil"/>
              <w:bottom w:val="single" w:sz="4" w:space="0" w:color="auto"/>
              <w:right w:val="single" w:sz="4" w:space="0" w:color="auto"/>
            </w:tcBorders>
            <w:shd w:val="clear" w:color="auto" w:fill="auto"/>
            <w:vAlign w:val="bottom"/>
          </w:tcPr>
          <w:p w14:paraId="5157EA66" w14:textId="3F6096B2" w:rsidR="00391487" w:rsidRPr="00391487" w:rsidRDefault="009073BC" w:rsidP="00897072">
            <w:pPr>
              <w:spacing w:after="0" w:line="240" w:lineRule="auto"/>
              <w:rPr>
                <w:rFonts w:ascii="Calibri" w:eastAsia="Times New Roman" w:hAnsi="Calibri" w:cs="Calibri"/>
                <w:color w:val="000000"/>
              </w:rPr>
            </w:pPr>
            <w:r w:rsidRPr="009073BC">
              <w:rPr>
                <w:rFonts w:ascii="Calibri" w:eastAsia="Times New Roman" w:hAnsi="Calibri" w:cs="Calibri"/>
                <w:color w:val="000000"/>
              </w:rPr>
              <w:t>Other Document</w:t>
            </w:r>
          </w:p>
        </w:tc>
      </w:tr>
      <w:tr w:rsidR="00391487" w:rsidRPr="00391487" w14:paraId="5A4FAB8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E16AD0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Required Applicant Documents:</w:t>
            </w:r>
          </w:p>
        </w:tc>
        <w:tc>
          <w:tcPr>
            <w:tcW w:w="9710" w:type="dxa"/>
            <w:tcBorders>
              <w:top w:val="nil"/>
              <w:left w:val="nil"/>
              <w:bottom w:val="single" w:sz="4" w:space="0" w:color="auto"/>
              <w:right w:val="single" w:sz="4" w:space="0" w:color="auto"/>
            </w:tcBorders>
            <w:shd w:val="clear" w:color="auto" w:fill="auto"/>
            <w:vAlign w:val="bottom"/>
          </w:tcPr>
          <w:p w14:paraId="793F1B7C" w14:textId="12822FF0" w:rsidR="009073BC" w:rsidRPr="009073BC"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Resume</w:t>
            </w:r>
          </w:p>
          <w:p w14:paraId="46F9055D" w14:textId="050E593D" w:rsidR="00391487" w:rsidRPr="00391487" w:rsidRDefault="009073BC" w:rsidP="009073BC">
            <w:pPr>
              <w:spacing w:after="0" w:line="240" w:lineRule="auto"/>
              <w:rPr>
                <w:rFonts w:ascii="Calibri" w:eastAsia="Times New Roman" w:hAnsi="Calibri" w:cs="Calibri"/>
                <w:color w:val="000000"/>
              </w:rPr>
            </w:pPr>
            <w:r w:rsidRPr="009073BC">
              <w:rPr>
                <w:rFonts w:ascii="Calibri" w:eastAsia="Times New Roman" w:hAnsi="Calibri" w:cs="Calibri"/>
                <w:color w:val="000000"/>
              </w:rPr>
              <w:t>Cover Letter</w:t>
            </w:r>
          </w:p>
        </w:tc>
      </w:tr>
      <w:tr w:rsidR="00391487" w:rsidRPr="00391487" w14:paraId="25C70E8D"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D756092"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CLOSING DATE:</w:t>
            </w:r>
          </w:p>
        </w:tc>
        <w:tc>
          <w:tcPr>
            <w:tcW w:w="9710" w:type="dxa"/>
            <w:tcBorders>
              <w:top w:val="nil"/>
              <w:left w:val="nil"/>
              <w:bottom w:val="single" w:sz="4" w:space="0" w:color="auto"/>
              <w:right w:val="single" w:sz="4" w:space="0" w:color="auto"/>
            </w:tcBorders>
            <w:shd w:val="clear" w:color="000000" w:fill="E2EFDA"/>
            <w:vAlign w:val="bottom"/>
          </w:tcPr>
          <w:p w14:paraId="5B068FCA" w14:textId="081A654B" w:rsidR="00391487" w:rsidRPr="00391487" w:rsidRDefault="009073BC" w:rsidP="00897072">
            <w:pPr>
              <w:spacing w:after="0" w:line="240" w:lineRule="auto"/>
              <w:rPr>
                <w:rFonts w:ascii="Calibri" w:eastAsia="Times New Roman" w:hAnsi="Calibri" w:cs="Calibri"/>
                <w:color w:val="000000"/>
              </w:rPr>
            </w:pPr>
            <w:r w:rsidRPr="009073BC">
              <w:rPr>
                <w:rFonts w:ascii="Calibri" w:eastAsia="Times New Roman" w:hAnsi="Calibri" w:cs="Calibri"/>
                <w:color w:val="000000"/>
              </w:rPr>
              <w:t xml:space="preserve">Open Until </w:t>
            </w:r>
            <w:proofErr w:type="gramStart"/>
            <w:r w:rsidRPr="009073BC">
              <w:rPr>
                <w:rFonts w:ascii="Calibri" w:eastAsia="Times New Roman" w:hAnsi="Calibri" w:cs="Calibri"/>
                <w:color w:val="000000"/>
              </w:rPr>
              <w:t>Filled</w:t>
            </w:r>
            <w:proofErr w:type="gramEnd"/>
            <w:r w:rsidRPr="009073BC">
              <w:rPr>
                <w:rFonts w:ascii="Calibri" w:eastAsia="Times New Roman" w:hAnsi="Calibri" w:cs="Calibri"/>
                <w:color w:val="000000"/>
              </w:rPr>
              <w:t xml:space="preserve">  </w:t>
            </w:r>
          </w:p>
        </w:tc>
      </w:tr>
    </w:tbl>
    <w:p w14:paraId="7A238775" w14:textId="77777777" w:rsidR="00981434" w:rsidRPr="00391487" w:rsidRDefault="00981434" w:rsidP="00391487"/>
    <w:sectPr w:rsidR="00981434" w:rsidRPr="00391487" w:rsidSect="00897072">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8C9"/>
    <w:multiLevelType w:val="hybridMultilevel"/>
    <w:tmpl w:val="34DE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79C7"/>
    <w:multiLevelType w:val="hybridMultilevel"/>
    <w:tmpl w:val="44E8D2B4"/>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84A4C"/>
    <w:multiLevelType w:val="hybridMultilevel"/>
    <w:tmpl w:val="43CA29A8"/>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02853"/>
    <w:multiLevelType w:val="hybridMultilevel"/>
    <w:tmpl w:val="B52E1340"/>
    <w:lvl w:ilvl="0" w:tplc="F96C4B62">
      <w:start w:val="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E73AA"/>
    <w:multiLevelType w:val="hybridMultilevel"/>
    <w:tmpl w:val="05E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221265">
    <w:abstractNumId w:val="4"/>
  </w:num>
  <w:num w:numId="2" w16cid:durableId="411850286">
    <w:abstractNumId w:val="2"/>
  </w:num>
  <w:num w:numId="3" w16cid:durableId="1056005059">
    <w:abstractNumId w:val="1"/>
  </w:num>
  <w:num w:numId="4" w16cid:durableId="2047365020">
    <w:abstractNumId w:val="3"/>
  </w:num>
  <w:num w:numId="5" w16cid:durableId="1556354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87"/>
    <w:rsid w:val="00391487"/>
    <w:rsid w:val="00897072"/>
    <w:rsid w:val="009073BC"/>
    <w:rsid w:val="00981434"/>
    <w:rsid w:val="00A80973"/>
    <w:rsid w:val="00B1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80FB"/>
  <w15:chartTrackingRefBased/>
  <w15:docId w15:val="{A0DD203C-6961-433D-BD7F-776870D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8393">
      <w:bodyDiv w:val="1"/>
      <w:marLeft w:val="0"/>
      <w:marRight w:val="0"/>
      <w:marTop w:val="0"/>
      <w:marBottom w:val="0"/>
      <w:divBdr>
        <w:top w:val="none" w:sz="0" w:space="0" w:color="auto"/>
        <w:left w:val="none" w:sz="0" w:space="0" w:color="auto"/>
        <w:bottom w:val="none" w:sz="0" w:space="0" w:color="auto"/>
        <w:right w:val="none" w:sz="0" w:space="0" w:color="auto"/>
      </w:divBdr>
    </w:div>
    <w:div w:id="409935296">
      <w:bodyDiv w:val="1"/>
      <w:marLeft w:val="0"/>
      <w:marRight w:val="0"/>
      <w:marTop w:val="0"/>
      <w:marBottom w:val="0"/>
      <w:divBdr>
        <w:top w:val="none" w:sz="0" w:space="0" w:color="auto"/>
        <w:left w:val="none" w:sz="0" w:space="0" w:color="auto"/>
        <w:bottom w:val="none" w:sz="0" w:space="0" w:color="auto"/>
        <w:right w:val="none" w:sz="0" w:space="0" w:color="auto"/>
      </w:divBdr>
    </w:div>
    <w:div w:id="411970249">
      <w:bodyDiv w:val="1"/>
      <w:marLeft w:val="0"/>
      <w:marRight w:val="0"/>
      <w:marTop w:val="0"/>
      <w:marBottom w:val="0"/>
      <w:divBdr>
        <w:top w:val="none" w:sz="0" w:space="0" w:color="auto"/>
        <w:left w:val="none" w:sz="0" w:space="0" w:color="auto"/>
        <w:bottom w:val="none" w:sz="0" w:space="0" w:color="auto"/>
        <w:right w:val="none" w:sz="0" w:space="0" w:color="auto"/>
      </w:divBdr>
    </w:div>
    <w:div w:id="660894147">
      <w:bodyDiv w:val="1"/>
      <w:marLeft w:val="0"/>
      <w:marRight w:val="0"/>
      <w:marTop w:val="0"/>
      <w:marBottom w:val="0"/>
      <w:divBdr>
        <w:top w:val="none" w:sz="0" w:space="0" w:color="auto"/>
        <w:left w:val="none" w:sz="0" w:space="0" w:color="auto"/>
        <w:bottom w:val="none" w:sz="0" w:space="0" w:color="auto"/>
        <w:right w:val="none" w:sz="0" w:space="0" w:color="auto"/>
      </w:divBdr>
    </w:div>
    <w:div w:id="680593638">
      <w:bodyDiv w:val="1"/>
      <w:marLeft w:val="0"/>
      <w:marRight w:val="0"/>
      <w:marTop w:val="0"/>
      <w:marBottom w:val="0"/>
      <w:divBdr>
        <w:top w:val="none" w:sz="0" w:space="0" w:color="auto"/>
        <w:left w:val="none" w:sz="0" w:space="0" w:color="auto"/>
        <w:bottom w:val="none" w:sz="0" w:space="0" w:color="auto"/>
        <w:right w:val="none" w:sz="0" w:space="0" w:color="auto"/>
      </w:divBdr>
    </w:div>
    <w:div w:id="734546858">
      <w:bodyDiv w:val="1"/>
      <w:marLeft w:val="0"/>
      <w:marRight w:val="0"/>
      <w:marTop w:val="0"/>
      <w:marBottom w:val="0"/>
      <w:divBdr>
        <w:top w:val="none" w:sz="0" w:space="0" w:color="auto"/>
        <w:left w:val="none" w:sz="0" w:space="0" w:color="auto"/>
        <w:bottom w:val="none" w:sz="0" w:space="0" w:color="auto"/>
        <w:right w:val="none" w:sz="0" w:space="0" w:color="auto"/>
      </w:divBdr>
    </w:div>
    <w:div w:id="912854290">
      <w:bodyDiv w:val="1"/>
      <w:marLeft w:val="0"/>
      <w:marRight w:val="0"/>
      <w:marTop w:val="0"/>
      <w:marBottom w:val="0"/>
      <w:divBdr>
        <w:top w:val="none" w:sz="0" w:space="0" w:color="auto"/>
        <w:left w:val="none" w:sz="0" w:space="0" w:color="auto"/>
        <w:bottom w:val="none" w:sz="0" w:space="0" w:color="auto"/>
        <w:right w:val="none" w:sz="0" w:space="0" w:color="auto"/>
      </w:divBdr>
    </w:div>
    <w:div w:id="1054936010">
      <w:bodyDiv w:val="1"/>
      <w:marLeft w:val="0"/>
      <w:marRight w:val="0"/>
      <w:marTop w:val="0"/>
      <w:marBottom w:val="0"/>
      <w:divBdr>
        <w:top w:val="none" w:sz="0" w:space="0" w:color="auto"/>
        <w:left w:val="none" w:sz="0" w:space="0" w:color="auto"/>
        <w:bottom w:val="none" w:sz="0" w:space="0" w:color="auto"/>
        <w:right w:val="none" w:sz="0" w:space="0" w:color="auto"/>
      </w:divBdr>
    </w:div>
    <w:div w:id="1169708565">
      <w:bodyDiv w:val="1"/>
      <w:marLeft w:val="0"/>
      <w:marRight w:val="0"/>
      <w:marTop w:val="0"/>
      <w:marBottom w:val="0"/>
      <w:divBdr>
        <w:top w:val="none" w:sz="0" w:space="0" w:color="auto"/>
        <w:left w:val="none" w:sz="0" w:space="0" w:color="auto"/>
        <w:bottom w:val="none" w:sz="0" w:space="0" w:color="auto"/>
        <w:right w:val="none" w:sz="0" w:space="0" w:color="auto"/>
      </w:divBdr>
    </w:div>
    <w:div w:id="1834100743">
      <w:bodyDiv w:val="1"/>
      <w:marLeft w:val="0"/>
      <w:marRight w:val="0"/>
      <w:marTop w:val="0"/>
      <w:marBottom w:val="0"/>
      <w:divBdr>
        <w:top w:val="none" w:sz="0" w:space="0" w:color="auto"/>
        <w:left w:val="none" w:sz="0" w:space="0" w:color="auto"/>
        <w:bottom w:val="none" w:sz="0" w:space="0" w:color="auto"/>
        <w:right w:val="none" w:sz="0" w:space="0" w:color="auto"/>
      </w:divBdr>
    </w:div>
    <w:div w:id="1851530782">
      <w:bodyDiv w:val="1"/>
      <w:marLeft w:val="0"/>
      <w:marRight w:val="0"/>
      <w:marTop w:val="0"/>
      <w:marBottom w:val="0"/>
      <w:divBdr>
        <w:top w:val="none" w:sz="0" w:space="0" w:color="auto"/>
        <w:left w:val="none" w:sz="0" w:space="0" w:color="auto"/>
        <w:bottom w:val="none" w:sz="0" w:space="0" w:color="auto"/>
        <w:right w:val="none" w:sz="0" w:space="0" w:color="auto"/>
      </w:divBdr>
    </w:div>
    <w:div w:id="1923102131">
      <w:bodyDiv w:val="1"/>
      <w:marLeft w:val="0"/>
      <w:marRight w:val="0"/>
      <w:marTop w:val="0"/>
      <w:marBottom w:val="0"/>
      <w:divBdr>
        <w:top w:val="none" w:sz="0" w:space="0" w:color="auto"/>
        <w:left w:val="none" w:sz="0" w:space="0" w:color="auto"/>
        <w:bottom w:val="none" w:sz="0" w:space="0" w:color="auto"/>
        <w:right w:val="none" w:sz="0" w:space="0" w:color="auto"/>
      </w:divBdr>
    </w:div>
    <w:div w:id="2005819534">
      <w:bodyDiv w:val="1"/>
      <w:marLeft w:val="0"/>
      <w:marRight w:val="0"/>
      <w:marTop w:val="0"/>
      <w:marBottom w:val="0"/>
      <w:divBdr>
        <w:top w:val="none" w:sz="0" w:space="0" w:color="auto"/>
        <w:left w:val="none" w:sz="0" w:space="0" w:color="auto"/>
        <w:bottom w:val="none" w:sz="0" w:space="0" w:color="auto"/>
        <w:right w:val="none" w:sz="0" w:space="0" w:color="auto"/>
      </w:divBdr>
    </w:div>
    <w:div w:id="2030712882">
      <w:bodyDiv w:val="1"/>
      <w:marLeft w:val="0"/>
      <w:marRight w:val="0"/>
      <w:marTop w:val="0"/>
      <w:marBottom w:val="0"/>
      <w:divBdr>
        <w:top w:val="none" w:sz="0" w:space="0" w:color="auto"/>
        <w:left w:val="none" w:sz="0" w:space="0" w:color="auto"/>
        <w:bottom w:val="none" w:sz="0" w:space="0" w:color="auto"/>
        <w:right w:val="none" w:sz="0" w:space="0" w:color="auto"/>
      </w:divBdr>
    </w:div>
    <w:div w:id="2098089190">
      <w:bodyDiv w:val="1"/>
      <w:marLeft w:val="0"/>
      <w:marRight w:val="0"/>
      <w:marTop w:val="0"/>
      <w:marBottom w:val="0"/>
      <w:divBdr>
        <w:top w:val="none" w:sz="0" w:space="0" w:color="auto"/>
        <w:left w:val="none" w:sz="0" w:space="0" w:color="auto"/>
        <w:bottom w:val="none" w:sz="0" w:space="0" w:color="auto"/>
        <w:right w:val="none" w:sz="0" w:space="0" w:color="auto"/>
      </w:divBdr>
    </w:div>
    <w:div w:id="2104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Dorcheus 2</dc:creator>
  <cp:keywords/>
  <dc:description/>
  <cp:lastModifiedBy>Greg Dorcheus 2</cp:lastModifiedBy>
  <cp:revision>2</cp:revision>
  <dcterms:created xsi:type="dcterms:W3CDTF">2023-01-11T19:31:00Z</dcterms:created>
  <dcterms:modified xsi:type="dcterms:W3CDTF">2023-01-11T19:31:00Z</dcterms:modified>
</cp:coreProperties>
</file>