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D3" w:rsidRPr="00E767D3" w:rsidRDefault="00E767D3" w:rsidP="00E767D3">
      <w:pPr>
        <w:shd w:val="clear" w:color="auto" w:fill="FFFFFF"/>
        <w:spacing w:after="180" w:line="288" w:lineRule="atLeast"/>
        <w:outlineLvl w:val="0"/>
        <w:rPr>
          <w:rFonts w:ascii="Lucida Sans Unicode" w:eastAsia="Times New Roman" w:hAnsi="Lucida Sans Unicode" w:cs="Lucida Sans Unicode"/>
          <w:color w:val="333333"/>
          <w:kern w:val="36"/>
          <w:sz w:val="38"/>
          <w:szCs w:val="38"/>
        </w:rPr>
      </w:pPr>
      <w:r w:rsidRPr="00E767D3">
        <w:rPr>
          <w:rFonts w:ascii="Lucida Sans Unicode" w:eastAsia="Times New Roman" w:hAnsi="Lucida Sans Unicode" w:cs="Lucida Sans Unicode"/>
          <w:color w:val="333333"/>
          <w:kern w:val="36"/>
          <w:sz w:val="38"/>
          <w:szCs w:val="38"/>
        </w:rPr>
        <w:t>Library Strategic Planning 2015 - 2017</w:t>
      </w:r>
    </w:p>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color w:val="333333"/>
          <w:sz w:val="19"/>
          <w:szCs w:val="19"/>
        </w:rPr>
        <w:t xml:space="preserve">The Dora </w:t>
      </w:r>
      <w:proofErr w:type="spellStart"/>
      <w:r w:rsidRPr="00E767D3">
        <w:rPr>
          <w:rFonts w:ascii="Lucida Sans Unicode" w:eastAsia="Times New Roman" w:hAnsi="Lucida Sans Unicode" w:cs="Lucida Sans Unicode"/>
          <w:color w:val="333333"/>
          <w:sz w:val="19"/>
          <w:szCs w:val="19"/>
        </w:rPr>
        <w:t>Badollet</w:t>
      </w:r>
      <w:proofErr w:type="spellEnd"/>
      <w:r w:rsidRPr="00E767D3">
        <w:rPr>
          <w:rFonts w:ascii="Lucida Sans Unicode" w:eastAsia="Times New Roman" w:hAnsi="Lucida Sans Unicode" w:cs="Lucida Sans Unicode"/>
          <w:color w:val="333333"/>
          <w:sz w:val="19"/>
          <w:szCs w:val="19"/>
        </w:rPr>
        <w:t xml:space="preserve"> Library at Clatsop Community College serves the students, staff, and faculty of the campus, as well as offers services to the greater community. The library itself holds approximately 35,000 items and a robust set of online resources.</w:t>
      </w:r>
    </w:p>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Previous Library Strategic Plans</w:t>
      </w:r>
    </w:p>
    <w:p w:rsidR="00E767D3" w:rsidRPr="00E767D3" w:rsidRDefault="00E767D3" w:rsidP="00E767D3">
      <w:pPr>
        <w:numPr>
          <w:ilvl w:val="0"/>
          <w:numId w:val="1"/>
        </w:numPr>
        <w:shd w:val="clear" w:color="auto" w:fill="FFFFFF"/>
        <w:spacing w:after="15" w:line="240" w:lineRule="auto"/>
        <w:ind w:left="0"/>
        <w:rPr>
          <w:rFonts w:ascii="Lucida Sans Unicode" w:eastAsia="Times New Roman" w:hAnsi="Lucida Sans Unicode" w:cs="Lucida Sans Unicode"/>
          <w:color w:val="333333"/>
          <w:sz w:val="18"/>
          <w:szCs w:val="18"/>
        </w:rPr>
      </w:pPr>
      <w:hyperlink r:id="rId5" w:history="1">
        <w:r w:rsidRPr="00E767D3">
          <w:rPr>
            <w:rFonts w:ascii="Lucida Sans Unicode" w:eastAsia="Times New Roman" w:hAnsi="Lucida Sans Unicode" w:cs="Lucida Sans Unicode"/>
            <w:color w:val="008751"/>
            <w:sz w:val="18"/>
            <w:szCs w:val="18"/>
          </w:rPr>
          <w:t>2013 – 2015</w:t>
        </w:r>
      </w:hyperlink>
    </w:p>
    <w:p w:rsidR="00E767D3" w:rsidRPr="00E767D3" w:rsidRDefault="00E767D3" w:rsidP="00E767D3">
      <w:pPr>
        <w:numPr>
          <w:ilvl w:val="0"/>
          <w:numId w:val="1"/>
        </w:numPr>
        <w:shd w:val="clear" w:color="auto" w:fill="FFFFFF"/>
        <w:spacing w:after="15" w:line="240" w:lineRule="auto"/>
        <w:ind w:left="0"/>
        <w:rPr>
          <w:rFonts w:ascii="Lucida Sans Unicode" w:eastAsia="Times New Roman" w:hAnsi="Lucida Sans Unicode" w:cs="Lucida Sans Unicode"/>
          <w:color w:val="333333"/>
          <w:sz w:val="18"/>
          <w:szCs w:val="18"/>
        </w:rPr>
      </w:pPr>
      <w:hyperlink r:id="rId6" w:history="1">
        <w:r w:rsidRPr="00E767D3">
          <w:rPr>
            <w:rFonts w:ascii="Lucida Sans Unicode" w:eastAsia="Times New Roman" w:hAnsi="Lucida Sans Unicode" w:cs="Lucida Sans Unicode"/>
            <w:color w:val="008751"/>
            <w:sz w:val="18"/>
            <w:szCs w:val="18"/>
          </w:rPr>
          <w:t>2012 – 2013</w:t>
        </w:r>
      </w:hyperlink>
      <w:r w:rsidRPr="00E767D3">
        <w:rPr>
          <w:rFonts w:ascii="Lucida Sans Unicode" w:eastAsia="Times New Roman" w:hAnsi="Lucida Sans Unicode" w:cs="Lucida Sans Unicode"/>
          <w:color w:val="333333"/>
          <w:sz w:val="18"/>
          <w:szCs w:val="18"/>
        </w:rPr>
        <w:t xml:space="preserve"> (.</w:t>
      </w:r>
      <w:proofErr w:type="spellStart"/>
      <w:r w:rsidRPr="00E767D3">
        <w:rPr>
          <w:rFonts w:ascii="Lucida Sans Unicode" w:eastAsia="Times New Roman" w:hAnsi="Lucida Sans Unicode" w:cs="Lucida Sans Unicode"/>
          <w:color w:val="333333"/>
          <w:sz w:val="18"/>
          <w:szCs w:val="18"/>
        </w:rPr>
        <w:t>docx</w:t>
      </w:r>
      <w:proofErr w:type="spellEnd"/>
      <w:r w:rsidRPr="00E767D3">
        <w:rPr>
          <w:rFonts w:ascii="Lucida Sans Unicode" w:eastAsia="Times New Roman" w:hAnsi="Lucida Sans Unicode" w:cs="Lucida Sans Unicode"/>
          <w:color w:val="333333"/>
          <w:sz w:val="18"/>
          <w:szCs w:val="18"/>
        </w:rPr>
        <w:t xml:space="preserve"> 27KB)</w:t>
      </w:r>
    </w:p>
    <w:p w:rsid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p>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Library Mission</w:t>
      </w:r>
      <w:r w:rsidRPr="00E767D3">
        <w:rPr>
          <w:rFonts w:ascii="Lucida Sans Unicode" w:eastAsia="Times New Roman" w:hAnsi="Lucida Sans Unicode" w:cs="Lucida Sans Unicode"/>
          <w:color w:val="333333"/>
          <w:sz w:val="19"/>
          <w:szCs w:val="19"/>
        </w:rPr>
        <w:br/>
        <w:t xml:space="preserve">Clatsop Community College’s mission is </w:t>
      </w:r>
      <w:proofErr w:type="gramStart"/>
      <w:r w:rsidRPr="00E767D3">
        <w:rPr>
          <w:rFonts w:ascii="Lucida Sans Unicode" w:eastAsia="Times New Roman" w:hAnsi="Lucida Sans Unicode" w:cs="Lucida Sans Unicode"/>
          <w:color w:val="333333"/>
          <w:sz w:val="19"/>
          <w:szCs w:val="19"/>
        </w:rPr>
        <w:t>to continually build</w:t>
      </w:r>
      <w:proofErr w:type="gramEnd"/>
      <w:r w:rsidRPr="00E767D3">
        <w:rPr>
          <w:rFonts w:ascii="Lucida Sans Unicode" w:eastAsia="Times New Roman" w:hAnsi="Lucida Sans Unicode" w:cs="Lucida Sans Unicode"/>
          <w:color w:val="333333"/>
          <w:sz w:val="19"/>
          <w:szCs w:val="19"/>
        </w:rPr>
        <w:t xml:space="preserve"> an educational community that provides open access to quality learning opportunities that prepare the people of our region for productive participation in civic, cultural, social and economic life.</w:t>
      </w:r>
      <w:r w:rsidRPr="00E767D3">
        <w:rPr>
          <w:rFonts w:ascii="Lucida Sans Unicode" w:eastAsia="Times New Roman" w:hAnsi="Lucida Sans Unicode" w:cs="Lucida Sans Unicode"/>
          <w:color w:val="333333"/>
          <w:sz w:val="19"/>
          <w:szCs w:val="19"/>
        </w:rPr>
        <w:br/>
        <w:t>The Library’s mission supports the college’s mission by providing the resources, services, and instruction to support the teaching and learning of students, staff, faculty, and the greater community.</w:t>
      </w:r>
    </w:p>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color w:val="333333"/>
          <w:sz w:val="19"/>
          <w:szCs w:val="19"/>
        </w:rPr>
        <w:br/>
      </w:r>
      <w:r w:rsidRPr="00E767D3">
        <w:rPr>
          <w:rFonts w:ascii="Lucida Sans Unicode" w:eastAsia="Times New Roman" w:hAnsi="Lucida Sans Unicode" w:cs="Lucida Sans Unicode"/>
          <w:b/>
          <w:bCs/>
          <w:color w:val="333333"/>
          <w:sz w:val="19"/>
          <w:szCs w:val="19"/>
        </w:rPr>
        <w:t>Priorities</w:t>
      </w:r>
    </w:p>
    <w:p w:rsidR="00E767D3" w:rsidRPr="00E767D3" w:rsidRDefault="00E767D3" w:rsidP="00E767D3">
      <w:pPr>
        <w:numPr>
          <w:ilvl w:val="0"/>
          <w:numId w:val="2"/>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To extend user services and information resources to foster student opportunity and success, sound research, new knowledge, and critical thinking.</w:t>
      </w:r>
    </w:p>
    <w:p w:rsidR="00E767D3" w:rsidRPr="00E767D3" w:rsidRDefault="00E767D3" w:rsidP="00E767D3">
      <w:pPr>
        <w:numPr>
          <w:ilvl w:val="0"/>
          <w:numId w:val="2"/>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To collaboratively develop the Library as a vital intellectual and cultural resource.</w:t>
      </w:r>
    </w:p>
    <w:p w:rsidR="00E767D3" w:rsidRPr="00E767D3" w:rsidRDefault="00E767D3" w:rsidP="00E767D3">
      <w:pPr>
        <w:numPr>
          <w:ilvl w:val="0"/>
          <w:numId w:val="2"/>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To advance and improve the Library’s ability to implement successfully the Library’s goals in support of campus priorities.</w:t>
      </w: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Goals</w:t>
      </w:r>
    </w:p>
    <w:p w:rsidR="00E767D3" w:rsidRPr="00E767D3" w:rsidRDefault="00E767D3" w:rsidP="00E767D3">
      <w:pPr>
        <w:numPr>
          <w:ilvl w:val="0"/>
          <w:numId w:val="3"/>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Maximize student/faculty access to information resources.</w:t>
      </w:r>
    </w:p>
    <w:p w:rsidR="00E767D3" w:rsidRPr="00E767D3" w:rsidRDefault="00E767D3" w:rsidP="00E767D3">
      <w:pPr>
        <w:numPr>
          <w:ilvl w:val="0"/>
          <w:numId w:val="3"/>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Create a more comprehensive, collaborative learning experience to foster the engagement and success of CCC students and faculty.</w:t>
      </w:r>
    </w:p>
    <w:p w:rsidR="00E767D3" w:rsidRPr="00E767D3" w:rsidRDefault="00E767D3" w:rsidP="00E767D3">
      <w:pPr>
        <w:numPr>
          <w:ilvl w:val="0"/>
          <w:numId w:val="3"/>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Enhance resources, services, and instruction to meet the needs of a diverse campus </w:t>
      </w:r>
      <w:proofErr w:type="gramStart"/>
      <w:r w:rsidRPr="00E767D3">
        <w:rPr>
          <w:rFonts w:ascii="Lucida Sans Unicode" w:eastAsia="Times New Roman" w:hAnsi="Lucida Sans Unicode" w:cs="Lucida Sans Unicode"/>
          <w:color w:val="333333"/>
          <w:sz w:val="18"/>
          <w:szCs w:val="18"/>
        </w:rPr>
        <w:t>community,</w:t>
      </w:r>
      <w:proofErr w:type="gramEnd"/>
      <w:r w:rsidRPr="00E767D3">
        <w:rPr>
          <w:rFonts w:ascii="Lucida Sans Unicode" w:eastAsia="Times New Roman" w:hAnsi="Lucida Sans Unicode" w:cs="Lucida Sans Unicode"/>
          <w:color w:val="333333"/>
          <w:sz w:val="18"/>
          <w:szCs w:val="18"/>
        </w:rPr>
        <w:t xml:space="preserve"> and to the extent possible, the greater community.</w:t>
      </w:r>
    </w:p>
    <w:p w:rsidR="00E767D3" w:rsidRPr="00E767D3" w:rsidRDefault="00E767D3" w:rsidP="00E767D3">
      <w:pPr>
        <w:numPr>
          <w:ilvl w:val="0"/>
          <w:numId w:val="3"/>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Communicate the library’s activities, contributions, assessments, and policies to all college stakeholders.</w:t>
      </w:r>
    </w:p>
    <w:p w:rsidR="00E767D3" w:rsidRDefault="00E767D3" w:rsidP="00E767D3">
      <w:pPr>
        <w:shd w:val="clear" w:color="auto" w:fill="FFFFFF"/>
        <w:spacing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line="300" w:lineRule="atLeast"/>
        <w:rPr>
          <w:rFonts w:ascii="Lucida Sans Unicode" w:eastAsia="Times New Roman" w:hAnsi="Lucida Sans Unicode" w:cs="Lucida Sans Unicode"/>
          <w:b/>
          <w:bCs/>
          <w:color w:val="333333"/>
          <w:sz w:val="19"/>
          <w:szCs w:val="19"/>
        </w:rPr>
      </w:pPr>
    </w:p>
    <w:p w:rsidR="00E767D3" w:rsidRPr="00E767D3" w:rsidRDefault="00E767D3" w:rsidP="00E767D3">
      <w:pPr>
        <w:shd w:val="clear" w:color="auto" w:fill="FFFFFF"/>
        <w:spacing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College Strategic Goals Supported by the Library's Goals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4"/>
        <w:gridCol w:w="1727"/>
        <w:gridCol w:w="2099"/>
        <w:gridCol w:w="1846"/>
        <w:gridCol w:w="1828"/>
      </w:tblGrid>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Goal 1: Maximize student/faculty access to information resources.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Goal 2: Create a more comprehensive, collaborative learning experience to foster the engagement and success of CCC students and faculty.</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Goal 3: Enhance resources, services, and instruction to meet the needs of a diverse campus </w:t>
            </w:r>
            <w:proofErr w:type="gramStart"/>
            <w:r w:rsidRPr="00E767D3">
              <w:rPr>
                <w:rFonts w:ascii="Lucida Sans Unicode" w:eastAsia="Times New Roman" w:hAnsi="Lucida Sans Unicode" w:cs="Lucida Sans Unicode"/>
                <w:color w:val="333333"/>
                <w:sz w:val="18"/>
                <w:szCs w:val="18"/>
              </w:rPr>
              <w:t>community,</w:t>
            </w:r>
            <w:proofErr w:type="gramEnd"/>
            <w:r w:rsidRPr="00E767D3">
              <w:rPr>
                <w:rFonts w:ascii="Lucida Sans Unicode" w:eastAsia="Times New Roman" w:hAnsi="Lucida Sans Unicode" w:cs="Lucida Sans Unicode"/>
                <w:color w:val="333333"/>
                <w:sz w:val="18"/>
                <w:szCs w:val="18"/>
              </w:rPr>
              <w:t xml:space="preserve"> and to the extent possible, the greater community.</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Goal 4: Communicate the library's activities, contributions, assessments, and policies to all college stakeholders.</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Increase tuition paying student enrollment (FTE) by 3 percent each year</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Improve student satisfaction with instruction, advising, and registration services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Regularly evaluate services and instructional programs to document program effectiveness and adjust program operation as indicated</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r>
    </w:tbl>
    <w:p w:rsidR="00E767D3" w:rsidRDefault="00E767D3" w:rsidP="00E767D3">
      <w:pPr>
        <w:shd w:val="clear" w:color="auto" w:fill="FFFFFF"/>
        <w:spacing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line="300" w:lineRule="atLeast"/>
        <w:rPr>
          <w:rFonts w:ascii="Lucida Sans Unicode" w:eastAsia="Times New Roman" w:hAnsi="Lucida Sans Unicode" w:cs="Lucida Sans Unicode"/>
          <w:b/>
          <w:bCs/>
          <w:color w:val="333333"/>
          <w:sz w:val="19"/>
          <w:szCs w:val="19"/>
        </w:rPr>
      </w:pPr>
    </w:p>
    <w:p w:rsidR="00E767D3" w:rsidRPr="00E767D3" w:rsidRDefault="00E767D3" w:rsidP="00E767D3">
      <w:pPr>
        <w:shd w:val="clear" w:color="auto" w:fill="FFFFFF"/>
        <w:spacing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Accreditation Standards Supported by the Library's Goals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1"/>
        <w:gridCol w:w="1863"/>
        <w:gridCol w:w="2430"/>
        <w:gridCol w:w="2229"/>
        <w:gridCol w:w="2091"/>
      </w:tblGrid>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Goal 1: Maximize student/faculty access to information resources.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Goal 2: Create a more comprehensive, collaborative learning experience to foster the engagement and success of CCC students and faculty.</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Goal 3: Enhance resources, services, and instruction to meet the needs of a diverse campus </w:t>
            </w:r>
            <w:proofErr w:type="gramStart"/>
            <w:r w:rsidRPr="00E767D3">
              <w:rPr>
                <w:rFonts w:ascii="Lucida Sans Unicode" w:eastAsia="Times New Roman" w:hAnsi="Lucida Sans Unicode" w:cs="Lucida Sans Unicode"/>
                <w:color w:val="333333"/>
                <w:sz w:val="18"/>
                <w:szCs w:val="18"/>
              </w:rPr>
              <w:t>community,</w:t>
            </w:r>
            <w:proofErr w:type="gramEnd"/>
            <w:r w:rsidRPr="00E767D3">
              <w:rPr>
                <w:rFonts w:ascii="Lucida Sans Unicode" w:eastAsia="Times New Roman" w:hAnsi="Lucida Sans Unicode" w:cs="Lucida Sans Unicode"/>
                <w:color w:val="333333"/>
                <w:sz w:val="18"/>
                <w:szCs w:val="18"/>
              </w:rPr>
              <w:t xml:space="preserve"> and to the extent possible, the greater community.</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Goal 4: Communicate the library's activities, contributions, assessments, and policies to all college stakeholders.</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2.A.13</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2.A.24</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2.C.6</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2.E.1</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2.E.2</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2.E.3</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2.E.4</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2.G.5</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2.G.6</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X</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jc w:val="center"/>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bl>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Goals, Objectives, Measures, and Achievement Targets</w:t>
      </w:r>
      <w:r w:rsidRPr="00E767D3">
        <w:rPr>
          <w:rFonts w:ascii="Lucida Sans Unicode" w:eastAsia="Times New Roman" w:hAnsi="Lucida Sans Unicode" w:cs="Lucida Sans Unicode"/>
          <w:color w:val="333333"/>
          <w:sz w:val="19"/>
          <w:szCs w:val="19"/>
        </w:rPr>
        <w:br/>
      </w:r>
      <w:r w:rsidRPr="00E767D3">
        <w:rPr>
          <w:rFonts w:ascii="Lucida Sans Unicode" w:eastAsia="Times New Roman" w:hAnsi="Lucida Sans Unicode" w:cs="Lucida Sans Unicode"/>
          <w:b/>
          <w:bCs/>
          <w:color w:val="333333"/>
          <w:sz w:val="19"/>
          <w:szCs w:val="19"/>
        </w:rPr>
        <w:t>Goal 1.</w:t>
      </w:r>
      <w:r w:rsidRPr="00E767D3">
        <w:rPr>
          <w:rFonts w:ascii="Lucida Sans Unicode" w:eastAsia="Times New Roman" w:hAnsi="Lucida Sans Unicode" w:cs="Lucida Sans Unicode"/>
          <w:color w:val="333333"/>
          <w:sz w:val="19"/>
          <w:szCs w:val="19"/>
        </w:rPr>
        <w:t xml:space="preserve"> Maximize student/faculty access to information resources.</w:t>
      </w:r>
    </w:p>
    <w:p w:rsidR="00E767D3" w:rsidRPr="00E767D3" w:rsidRDefault="00E767D3" w:rsidP="00E767D3">
      <w:pPr>
        <w:numPr>
          <w:ilvl w:val="0"/>
          <w:numId w:val="4"/>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The library’s management of collection funds will strengthen CCC’s programs and certificate areas.</w:t>
      </w:r>
    </w:p>
    <w:p w:rsidR="00E767D3" w:rsidRPr="00E767D3" w:rsidRDefault="00E767D3" w:rsidP="00E767D3">
      <w:pPr>
        <w:numPr>
          <w:ilvl w:val="0"/>
          <w:numId w:val="4"/>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The library will increase accessibility to a variety of sources.</w:t>
      </w:r>
    </w:p>
    <w:p w:rsidR="00E767D3" w:rsidRPr="00E767D3" w:rsidRDefault="00E767D3" w:rsidP="00E767D3">
      <w:pPr>
        <w:shd w:val="clear" w:color="auto" w:fill="FFFFFF"/>
        <w:spacing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Goal 1: New Objectives, Measures, and Achievement Targets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3"/>
        <w:gridCol w:w="2447"/>
        <w:gridCol w:w="3614"/>
      </w:tblGrid>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Objectives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Measures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Achievement Targets</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b/>
                <w:bCs/>
                <w:color w:val="333333"/>
                <w:sz w:val="18"/>
                <w:szCs w:val="18"/>
              </w:rPr>
              <w:t>Library provides leadership and helps facilitate OER adoption on campus.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Faculty will be aware of, and apply for, statewide OER adoption grants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Faculty will apply for OER adoption grants.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Two or more faculty will have received an OER adoption grant.</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A sustainable process for having hardcopies of OER materials in the bookstore </w:t>
            </w:r>
            <w:proofErr w:type="gramStart"/>
            <w:r w:rsidRPr="00E767D3">
              <w:rPr>
                <w:rFonts w:ascii="Lucida Sans Unicode" w:eastAsia="Times New Roman" w:hAnsi="Lucida Sans Unicode" w:cs="Lucida Sans Unicode"/>
                <w:color w:val="333333"/>
                <w:sz w:val="18"/>
                <w:szCs w:val="18"/>
              </w:rPr>
              <w:t>is created</w:t>
            </w:r>
            <w:proofErr w:type="gramEnd"/>
            <w:r w:rsidRPr="00E767D3">
              <w:rPr>
                <w:rFonts w:ascii="Lucida Sans Unicode" w:eastAsia="Times New Roman" w:hAnsi="Lucida Sans Unicode" w:cs="Lucida Sans Unicode"/>
                <w:color w:val="333333"/>
                <w:sz w:val="18"/>
                <w:szCs w:val="18"/>
              </w:rPr>
              <w: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Hardcopies of OER materials are available in the bookstore.</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All faculty who wish to have hardcopies of OER materials available in the bookstore are able to do.</w:t>
            </w:r>
          </w:p>
        </w:tc>
      </w:tr>
    </w:tbl>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color w:val="333333"/>
          <w:sz w:val="19"/>
          <w:szCs w:val="19"/>
        </w:rPr>
        <w:t>Ongoing library activities that support this goal:</w:t>
      </w:r>
    </w:p>
    <w:p w:rsidR="00E767D3" w:rsidRPr="00E767D3" w:rsidRDefault="00E767D3" w:rsidP="00E767D3">
      <w:pPr>
        <w:numPr>
          <w:ilvl w:val="0"/>
          <w:numId w:val="5"/>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Subscriptions to electronic sources that are accessible and interdisciplinary </w:t>
      </w:r>
      <w:proofErr w:type="gramStart"/>
      <w:r w:rsidRPr="00E767D3">
        <w:rPr>
          <w:rFonts w:ascii="Lucida Sans Unicode" w:eastAsia="Times New Roman" w:hAnsi="Lucida Sans Unicode" w:cs="Lucida Sans Unicode"/>
          <w:color w:val="333333"/>
          <w:sz w:val="18"/>
          <w:szCs w:val="18"/>
        </w:rPr>
        <w:t>are maintained</w:t>
      </w:r>
      <w:proofErr w:type="gramEnd"/>
      <w:r w:rsidRPr="00E767D3">
        <w:rPr>
          <w:rFonts w:ascii="Lucida Sans Unicode" w:eastAsia="Times New Roman" w:hAnsi="Lucida Sans Unicode" w:cs="Lucida Sans Unicode"/>
          <w:color w:val="333333"/>
          <w:sz w:val="18"/>
          <w:szCs w:val="18"/>
        </w:rPr>
        <w:t>.</w:t>
      </w:r>
    </w:p>
    <w:p w:rsidR="00E767D3" w:rsidRPr="00E767D3" w:rsidRDefault="00E767D3" w:rsidP="00E767D3">
      <w:pPr>
        <w:numPr>
          <w:ilvl w:val="0"/>
          <w:numId w:val="5"/>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Participation in the Electronic Resource (ER) program and ILL though the </w:t>
      </w:r>
      <w:proofErr w:type="spellStart"/>
      <w:r w:rsidRPr="00E767D3">
        <w:rPr>
          <w:rFonts w:ascii="Lucida Sans Unicode" w:eastAsia="Times New Roman" w:hAnsi="Lucida Sans Unicode" w:cs="Lucida Sans Unicode"/>
          <w:color w:val="333333"/>
          <w:sz w:val="18"/>
          <w:szCs w:val="18"/>
        </w:rPr>
        <w:t>Orbis</w:t>
      </w:r>
      <w:proofErr w:type="spellEnd"/>
      <w:r w:rsidRPr="00E767D3">
        <w:rPr>
          <w:rFonts w:ascii="Lucida Sans Unicode" w:eastAsia="Times New Roman" w:hAnsi="Lucida Sans Unicode" w:cs="Lucida Sans Unicode"/>
          <w:color w:val="333333"/>
          <w:sz w:val="18"/>
          <w:szCs w:val="18"/>
        </w:rPr>
        <w:t xml:space="preserve"> Cascade Alliance is maintained.</w:t>
      </w:r>
    </w:p>
    <w:p w:rsidR="00E767D3" w:rsidRPr="00E767D3" w:rsidRDefault="00E767D3" w:rsidP="00E767D3">
      <w:pPr>
        <w:numPr>
          <w:ilvl w:val="0"/>
          <w:numId w:val="5"/>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Opportunities created by the new consortium, the Chinook Library Network, are sought and explored.</w:t>
      </w:r>
    </w:p>
    <w:p w:rsidR="00E767D3" w:rsidRPr="00E767D3" w:rsidRDefault="00E767D3" w:rsidP="00E767D3">
      <w:pPr>
        <w:numPr>
          <w:ilvl w:val="0"/>
          <w:numId w:val="5"/>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Resource usage and patterns </w:t>
      </w:r>
      <w:proofErr w:type="gramStart"/>
      <w:r w:rsidRPr="00E767D3">
        <w:rPr>
          <w:rFonts w:ascii="Lucida Sans Unicode" w:eastAsia="Times New Roman" w:hAnsi="Lucida Sans Unicode" w:cs="Lucida Sans Unicode"/>
          <w:color w:val="333333"/>
          <w:sz w:val="18"/>
          <w:szCs w:val="18"/>
        </w:rPr>
        <w:t>are examined and built upon</w:t>
      </w:r>
      <w:proofErr w:type="gramEnd"/>
      <w:r w:rsidRPr="00E767D3">
        <w:rPr>
          <w:rFonts w:ascii="Lucida Sans Unicode" w:eastAsia="Times New Roman" w:hAnsi="Lucida Sans Unicode" w:cs="Lucida Sans Unicode"/>
          <w:color w:val="333333"/>
          <w:sz w:val="18"/>
          <w:szCs w:val="18"/>
        </w:rPr>
        <w:t>.</w:t>
      </w:r>
    </w:p>
    <w:p w:rsidR="00E767D3" w:rsidRPr="00E767D3" w:rsidRDefault="00E767D3" w:rsidP="00E767D3">
      <w:pPr>
        <w:numPr>
          <w:ilvl w:val="0"/>
          <w:numId w:val="5"/>
        </w:numPr>
        <w:shd w:val="clear" w:color="auto" w:fill="FFFFFF"/>
        <w:spacing w:after="15" w:line="240" w:lineRule="auto"/>
        <w:ind w:left="0"/>
        <w:rPr>
          <w:rFonts w:ascii="Lucida Sans Unicode" w:eastAsia="Times New Roman" w:hAnsi="Lucida Sans Unicode" w:cs="Lucida Sans Unicode"/>
          <w:color w:val="333333"/>
          <w:sz w:val="18"/>
          <w:szCs w:val="18"/>
        </w:rPr>
      </w:pPr>
      <w:proofErr w:type="spellStart"/>
      <w:r w:rsidRPr="00E767D3">
        <w:rPr>
          <w:rFonts w:ascii="Lucida Sans Unicode" w:eastAsia="Times New Roman" w:hAnsi="Lucida Sans Unicode" w:cs="Lucida Sans Unicode"/>
          <w:color w:val="333333"/>
          <w:sz w:val="18"/>
          <w:szCs w:val="18"/>
        </w:rPr>
        <w:t>Ezproxy</w:t>
      </w:r>
      <w:proofErr w:type="spellEnd"/>
      <w:r w:rsidRPr="00E767D3">
        <w:rPr>
          <w:rFonts w:ascii="Lucida Sans Unicode" w:eastAsia="Times New Roman" w:hAnsi="Lucida Sans Unicode" w:cs="Lucida Sans Unicode"/>
          <w:color w:val="333333"/>
          <w:sz w:val="18"/>
          <w:szCs w:val="18"/>
        </w:rPr>
        <w:t xml:space="preserve"> server is maintained and updated in order to provide continued off campus access to library resources.</w:t>
      </w: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Goal 2.</w:t>
      </w:r>
      <w:r w:rsidRPr="00E767D3">
        <w:rPr>
          <w:rFonts w:ascii="Lucida Sans Unicode" w:eastAsia="Times New Roman" w:hAnsi="Lucida Sans Unicode" w:cs="Lucida Sans Unicode"/>
          <w:color w:val="333333"/>
          <w:sz w:val="19"/>
          <w:szCs w:val="19"/>
        </w:rPr>
        <w:t xml:space="preserve"> Create a more comprehensive, collaborative learning experience to foster the engagement and success of CCC students and faculty.</w:t>
      </w:r>
    </w:p>
    <w:p w:rsidR="00E767D3" w:rsidRPr="00E767D3" w:rsidRDefault="00E767D3" w:rsidP="00E767D3">
      <w:pPr>
        <w:numPr>
          <w:ilvl w:val="0"/>
          <w:numId w:val="6"/>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CCC students will demonstrate proficiency in applying information literacy concepts upon completion of degree or certificate.</w:t>
      </w:r>
    </w:p>
    <w:p w:rsidR="00E767D3" w:rsidRPr="00E767D3" w:rsidRDefault="00E767D3" w:rsidP="00E767D3">
      <w:pPr>
        <w:numPr>
          <w:ilvl w:val="0"/>
          <w:numId w:val="6"/>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The library will strengthen student learning and success through its Learning Commons, Tutoring Center, Writing Center, and study spaces.</w:t>
      </w:r>
    </w:p>
    <w:p w:rsidR="00E767D3" w:rsidRDefault="00E767D3" w:rsidP="00E767D3">
      <w:pPr>
        <w:shd w:val="clear" w:color="auto" w:fill="FFFFFF"/>
        <w:spacing w:line="300" w:lineRule="atLeast"/>
        <w:rPr>
          <w:rFonts w:ascii="Lucida Sans Unicode" w:eastAsia="Times New Roman" w:hAnsi="Lucida Sans Unicode" w:cs="Lucida Sans Unicode"/>
          <w:b/>
          <w:bCs/>
          <w:color w:val="333333"/>
          <w:sz w:val="19"/>
          <w:szCs w:val="19"/>
        </w:rPr>
      </w:pPr>
    </w:p>
    <w:p w:rsidR="00E767D3" w:rsidRPr="00E767D3" w:rsidRDefault="00E767D3" w:rsidP="00E767D3">
      <w:pPr>
        <w:shd w:val="clear" w:color="auto" w:fill="FFFFFF"/>
        <w:spacing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Goal 2: New Objectives, Measures, and Achievement Targets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8"/>
        <w:gridCol w:w="3392"/>
        <w:gridCol w:w="2714"/>
      </w:tblGrid>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Objectives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Measures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Achievement Targets</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b/>
                <w:bCs/>
                <w:color w:val="333333"/>
                <w:sz w:val="18"/>
                <w:szCs w:val="18"/>
              </w:rPr>
              <w:t>Create a unified Tutoring Center/Writing Center/Learning Commons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Combine the Writing Center, Tutoring Center, and Learning Commons into one unified student support area.</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Tutoring Center </w:t>
            </w:r>
            <w:proofErr w:type="gramStart"/>
            <w:r w:rsidRPr="00E767D3">
              <w:rPr>
                <w:rFonts w:ascii="Lucida Sans Unicode" w:eastAsia="Times New Roman" w:hAnsi="Lucida Sans Unicode" w:cs="Lucida Sans Unicode"/>
                <w:color w:val="333333"/>
                <w:sz w:val="18"/>
                <w:szCs w:val="18"/>
              </w:rPr>
              <w:t>is relocated, and incorporated into existing Writing Center and Learning Commons on the third floor of the library</w:t>
            </w:r>
            <w:proofErr w:type="gramEnd"/>
            <w:r w:rsidRPr="00E767D3">
              <w:rPr>
                <w:rFonts w:ascii="Lucida Sans Unicode" w:eastAsia="Times New Roman" w:hAnsi="Lucida Sans Unicode" w:cs="Lucida Sans Unicode"/>
                <w:color w:val="333333"/>
                <w:sz w:val="18"/>
                <w:szCs w:val="18"/>
              </w:rPr>
              <w: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Unified Center </w:t>
            </w:r>
            <w:proofErr w:type="gramStart"/>
            <w:r w:rsidRPr="00E767D3">
              <w:rPr>
                <w:rFonts w:ascii="Lucida Sans Unicode" w:eastAsia="Times New Roman" w:hAnsi="Lucida Sans Unicode" w:cs="Lucida Sans Unicode"/>
                <w:color w:val="333333"/>
                <w:sz w:val="18"/>
                <w:szCs w:val="18"/>
              </w:rPr>
              <w:t>is created and implemented by Winter 2016</w:t>
            </w:r>
            <w:proofErr w:type="gramEnd"/>
            <w:r w:rsidRPr="00E767D3">
              <w:rPr>
                <w:rFonts w:ascii="Lucida Sans Unicode" w:eastAsia="Times New Roman" w:hAnsi="Lucida Sans Unicode" w:cs="Lucida Sans Unicode"/>
                <w:color w:val="333333"/>
                <w:sz w:val="18"/>
                <w:szCs w:val="18"/>
              </w:rPr>
              <w:t>.</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Increase student usage of Learning spaces and services.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Develop more resources to promote Learning spaces and services.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after="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color w:val="333333"/>
                <w:sz w:val="19"/>
                <w:szCs w:val="19"/>
              </w:rPr>
              <w:t xml:space="preserve">Web presence </w:t>
            </w:r>
            <w:proofErr w:type="gramStart"/>
            <w:r w:rsidRPr="00E767D3">
              <w:rPr>
                <w:rFonts w:ascii="Lucida Sans Unicode" w:eastAsia="Times New Roman" w:hAnsi="Lucida Sans Unicode" w:cs="Lucida Sans Unicode"/>
                <w:color w:val="333333"/>
                <w:sz w:val="19"/>
                <w:szCs w:val="19"/>
              </w:rPr>
              <w:t>will be created</w:t>
            </w:r>
            <w:proofErr w:type="gramEnd"/>
            <w:r w:rsidRPr="00E767D3">
              <w:rPr>
                <w:rFonts w:ascii="Lucida Sans Unicode" w:eastAsia="Times New Roman" w:hAnsi="Lucida Sans Unicode" w:cs="Lucida Sans Unicode"/>
                <w:color w:val="333333"/>
                <w:sz w:val="19"/>
                <w:szCs w:val="19"/>
              </w:rPr>
              <w:t>.</w:t>
            </w:r>
          </w:p>
          <w:p w:rsidR="00E767D3" w:rsidRPr="00E767D3" w:rsidRDefault="00E767D3" w:rsidP="00E767D3">
            <w:pPr>
              <w:spacing w:after="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color w:val="333333"/>
                <w:sz w:val="19"/>
                <w:szCs w:val="19"/>
              </w:rPr>
              <w:t xml:space="preserve">Promotional materials </w:t>
            </w:r>
            <w:proofErr w:type="gramStart"/>
            <w:r w:rsidRPr="00E767D3">
              <w:rPr>
                <w:rFonts w:ascii="Lucida Sans Unicode" w:eastAsia="Times New Roman" w:hAnsi="Lucida Sans Unicode" w:cs="Lucida Sans Unicode"/>
                <w:color w:val="333333"/>
                <w:sz w:val="19"/>
                <w:szCs w:val="19"/>
              </w:rPr>
              <w:t>will be created and distributed to students and faculty</w:t>
            </w:r>
            <w:proofErr w:type="gramEnd"/>
            <w:r w:rsidRPr="00E767D3">
              <w:rPr>
                <w:rFonts w:ascii="Lucida Sans Unicode" w:eastAsia="Times New Roman" w:hAnsi="Lucida Sans Unicode" w:cs="Lucida Sans Unicode"/>
                <w:color w:val="333333"/>
                <w:sz w:val="19"/>
                <w:szCs w:val="19"/>
              </w:rPr>
              <w:t>.</w:t>
            </w:r>
          </w:p>
          <w:p w:rsidR="00E767D3" w:rsidRPr="00E767D3" w:rsidRDefault="00E767D3" w:rsidP="00E767D3">
            <w:pPr>
              <w:spacing w:after="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color w:val="333333"/>
                <w:sz w:val="19"/>
                <w:szCs w:val="19"/>
              </w:rPr>
              <w:t>Two courses will be supported with Peer-Assisted Labs in academic year 2015-2016</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after="0"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Establish baseline data about the number students who use the space and services.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after="0"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Relevant statistics </w:t>
            </w:r>
            <w:proofErr w:type="gramStart"/>
            <w:r w:rsidRPr="00E767D3">
              <w:rPr>
                <w:rFonts w:ascii="Lucida Sans Unicode" w:eastAsia="Times New Roman" w:hAnsi="Lucida Sans Unicode" w:cs="Lucida Sans Unicode"/>
                <w:color w:val="333333"/>
                <w:sz w:val="18"/>
                <w:szCs w:val="18"/>
              </w:rPr>
              <w:t>will be gathered</w:t>
            </w:r>
            <w:proofErr w:type="gramEnd"/>
            <w:r w:rsidRPr="00E767D3">
              <w:rPr>
                <w:rFonts w:ascii="Lucida Sans Unicode" w:eastAsia="Times New Roman" w:hAnsi="Lucida Sans Unicode" w:cs="Lucida Sans Unicode"/>
                <w:color w:val="333333"/>
                <w:sz w:val="18"/>
                <w:szCs w:val="18"/>
              </w:rPr>
              <w: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after="0"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Statistics will be readily available for sharing and informing next year's achievement targets.</w:t>
            </w:r>
          </w:p>
        </w:tc>
      </w:tr>
    </w:tbl>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color w:val="333333"/>
          <w:sz w:val="19"/>
          <w:szCs w:val="19"/>
        </w:rPr>
        <w:t>Ongoing Library Activities that support this goal:</w:t>
      </w:r>
    </w:p>
    <w:p w:rsidR="00E767D3" w:rsidRPr="00E767D3" w:rsidRDefault="00E767D3" w:rsidP="00E767D3">
      <w:pPr>
        <w:numPr>
          <w:ilvl w:val="0"/>
          <w:numId w:val="7"/>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Continue teaching and assessing IL in various places throughout the curriculum.</w:t>
      </w:r>
    </w:p>
    <w:p w:rsidR="00E767D3" w:rsidRPr="00E767D3" w:rsidRDefault="00E767D3" w:rsidP="00E767D3">
      <w:pPr>
        <w:numPr>
          <w:ilvl w:val="0"/>
          <w:numId w:val="7"/>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Creating and providing access to online learning objects that support the development of the skills needed for obtaining, evaluating, and using library and information resources.</w:t>
      </w:r>
    </w:p>
    <w:p w:rsidR="00E767D3" w:rsidRPr="00E767D3" w:rsidRDefault="00E767D3" w:rsidP="00E767D3">
      <w:pPr>
        <w:numPr>
          <w:ilvl w:val="0"/>
          <w:numId w:val="7"/>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Teaching LIB127 in the </w:t>
      </w:r>
      <w:proofErr w:type="gramStart"/>
      <w:r w:rsidRPr="00E767D3">
        <w:rPr>
          <w:rFonts w:ascii="Lucida Sans Unicode" w:eastAsia="Times New Roman" w:hAnsi="Lucida Sans Unicode" w:cs="Lucida Sans Unicode"/>
          <w:color w:val="333333"/>
          <w:sz w:val="18"/>
          <w:szCs w:val="18"/>
        </w:rPr>
        <w:t>Fall</w:t>
      </w:r>
      <w:proofErr w:type="gramEnd"/>
      <w:r w:rsidRPr="00E767D3">
        <w:rPr>
          <w:rFonts w:ascii="Lucida Sans Unicode" w:eastAsia="Times New Roman" w:hAnsi="Lucida Sans Unicode" w:cs="Lucida Sans Unicode"/>
          <w:color w:val="333333"/>
          <w:sz w:val="18"/>
          <w:szCs w:val="18"/>
        </w:rPr>
        <w:t>, Winter, and Spring.</w:t>
      </w:r>
    </w:p>
    <w:p w:rsidR="00E767D3" w:rsidRPr="00E767D3" w:rsidRDefault="00E767D3" w:rsidP="00E767D3">
      <w:pPr>
        <w:numPr>
          <w:ilvl w:val="0"/>
          <w:numId w:val="7"/>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Continue building relationships with adjunct faculty.</w:t>
      </w:r>
    </w:p>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 xml:space="preserve">Goal 3. </w:t>
      </w:r>
      <w:r w:rsidRPr="00E767D3">
        <w:rPr>
          <w:rFonts w:ascii="Lucida Sans Unicode" w:eastAsia="Times New Roman" w:hAnsi="Lucida Sans Unicode" w:cs="Lucida Sans Unicode"/>
          <w:color w:val="333333"/>
          <w:sz w:val="19"/>
          <w:szCs w:val="19"/>
        </w:rPr>
        <w:t xml:space="preserve">Enhance resources, services, and instruction to meet the needs of a diverse campus </w:t>
      </w:r>
      <w:proofErr w:type="gramStart"/>
      <w:r w:rsidRPr="00E767D3">
        <w:rPr>
          <w:rFonts w:ascii="Lucida Sans Unicode" w:eastAsia="Times New Roman" w:hAnsi="Lucida Sans Unicode" w:cs="Lucida Sans Unicode"/>
          <w:color w:val="333333"/>
          <w:sz w:val="19"/>
          <w:szCs w:val="19"/>
        </w:rPr>
        <w:t>community,</w:t>
      </w:r>
      <w:proofErr w:type="gramEnd"/>
      <w:r w:rsidRPr="00E767D3">
        <w:rPr>
          <w:rFonts w:ascii="Lucida Sans Unicode" w:eastAsia="Times New Roman" w:hAnsi="Lucida Sans Unicode" w:cs="Lucida Sans Unicode"/>
          <w:color w:val="333333"/>
          <w:sz w:val="19"/>
          <w:szCs w:val="19"/>
        </w:rPr>
        <w:t xml:space="preserve"> and to the extent possible, the greater community.</w:t>
      </w:r>
    </w:p>
    <w:p w:rsidR="00E767D3" w:rsidRPr="00E767D3" w:rsidRDefault="00E767D3" w:rsidP="00E767D3">
      <w:pPr>
        <w:numPr>
          <w:ilvl w:val="0"/>
          <w:numId w:val="8"/>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The library will be an active participant in cultural initiatives on campus</w:t>
      </w:r>
    </w:p>
    <w:p w:rsidR="00E767D3" w:rsidRPr="00E767D3" w:rsidRDefault="00E767D3" w:rsidP="00E767D3">
      <w:pPr>
        <w:numPr>
          <w:ilvl w:val="0"/>
          <w:numId w:val="8"/>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The library will form active and productive relationships with the campus community and the community at large.</w:t>
      </w:r>
    </w:p>
    <w:p w:rsidR="00E767D3" w:rsidRPr="00E767D3" w:rsidRDefault="00E767D3" w:rsidP="00E767D3">
      <w:pPr>
        <w:shd w:val="clear" w:color="auto" w:fill="FFFFFF"/>
        <w:spacing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Goal 3: New Objectives, Measures, and Achievement Targets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0"/>
        <w:gridCol w:w="2748"/>
        <w:gridCol w:w="3386"/>
      </w:tblGrid>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Objectives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Measures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Achievement Targets</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b/>
                <w:bCs/>
                <w:color w:val="333333"/>
                <w:sz w:val="18"/>
                <w:szCs w:val="18"/>
              </w:rPr>
              <w:t>Designate a Family-Friendly Study Room.</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Designate the former library conference room as a Family-Friendly Study Room.</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Family-Friendly Study Room </w:t>
            </w:r>
            <w:proofErr w:type="gramStart"/>
            <w:r w:rsidRPr="00E767D3">
              <w:rPr>
                <w:rFonts w:ascii="Lucida Sans Unicode" w:eastAsia="Times New Roman" w:hAnsi="Lucida Sans Unicode" w:cs="Lucida Sans Unicode"/>
                <w:color w:val="333333"/>
                <w:sz w:val="18"/>
                <w:szCs w:val="18"/>
              </w:rPr>
              <w:t>is designated</w:t>
            </w:r>
            <w:proofErr w:type="gramEnd"/>
            <w:r w:rsidRPr="00E767D3">
              <w:rPr>
                <w:rFonts w:ascii="Lucida Sans Unicode" w:eastAsia="Times New Roman" w:hAnsi="Lucida Sans Unicode" w:cs="Lucida Sans Unicode"/>
                <w:color w:val="333333"/>
                <w:sz w:val="18"/>
                <w:szCs w:val="18"/>
              </w:rPr>
              <w: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Family-Friendly Study Room </w:t>
            </w:r>
            <w:proofErr w:type="gramStart"/>
            <w:r w:rsidRPr="00E767D3">
              <w:rPr>
                <w:rFonts w:ascii="Lucida Sans Unicode" w:eastAsia="Times New Roman" w:hAnsi="Lucida Sans Unicode" w:cs="Lucida Sans Unicode"/>
                <w:color w:val="333333"/>
                <w:sz w:val="18"/>
                <w:szCs w:val="18"/>
              </w:rPr>
              <w:t>is implemented</w:t>
            </w:r>
            <w:proofErr w:type="gramEnd"/>
            <w:r w:rsidRPr="00E767D3">
              <w:rPr>
                <w:rFonts w:ascii="Lucida Sans Unicode" w:eastAsia="Times New Roman" w:hAnsi="Lucida Sans Unicode" w:cs="Lucida Sans Unicode"/>
                <w:color w:val="333333"/>
                <w:sz w:val="18"/>
                <w:szCs w:val="18"/>
              </w:rPr>
              <w:t xml:space="preserve"> by the start of Winter 2016.</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Create and widely distribute polices regarding the use of the Family-Friendly Study Room.</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Policies </w:t>
            </w:r>
            <w:proofErr w:type="gramStart"/>
            <w:r w:rsidRPr="00E767D3">
              <w:rPr>
                <w:rFonts w:ascii="Lucida Sans Unicode" w:eastAsia="Times New Roman" w:hAnsi="Lucida Sans Unicode" w:cs="Lucida Sans Unicode"/>
                <w:color w:val="333333"/>
                <w:sz w:val="18"/>
                <w:szCs w:val="18"/>
              </w:rPr>
              <w:t>are created and widely distributed</w:t>
            </w:r>
            <w:proofErr w:type="gramEnd"/>
            <w:r w:rsidRPr="00E767D3">
              <w:rPr>
                <w:rFonts w:ascii="Lucida Sans Unicode" w:eastAsia="Times New Roman" w:hAnsi="Lucida Sans Unicode" w:cs="Lucida Sans Unicode"/>
                <w:color w:val="333333"/>
                <w:sz w:val="18"/>
                <w:szCs w:val="18"/>
              </w:rPr>
              <w: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Policies </w:t>
            </w:r>
            <w:proofErr w:type="gramStart"/>
            <w:r w:rsidRPr="00E767D3">
              <w:rPr>
                <w:rFonts w:ascii="Lucida Sans Unicode" w:eastAsia="Times New Roman" w:hAnsi="Lucida Sans Unicode" w:cs="Lucida Sans Unicode"/>
                <w:color w:val="333333"/>
                <w:sz w:val="18"/>
                <w:szCs w:val="18"/>
              </w:rPr>
              <w:t>are created and widely distributed by Winter 2016</w:t>
            </w:r>
            <w:proofErr w:type="gramEnd"/>
            <w:r w:rsidRPr="00E767D3">
              <w:rPr>
                <w:rFonts w:ascii="Lucida Sans Unicode" w:eastAsia="Times New Roman" w:hAnsi="Lucida Sans Unicode" w:cs="Lucida Sans Unicode"/>
                <w:color w:val="333333"/>
                <w:sz w:val="18"/>
                <w:szCs w:val="18"/>
              </w:rPr>
              <w:t>.</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Establish baseline data about the number of students who use the space and services.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Relevant statistics </w:t>
            </w:r>
            <w:proofErr w:type="gramStart"/>
            <w:r w:rsidRPr="00E767D3">
              <w:rPr>
                <w:rFonts w:ascii="Lucida Sans Unicode" w:eastAsia="Times New Roman" w:hAnsi="Lucida Sans Unicode" w:cs="Lucida Sans Unicode"/>
                <w:color w:val="333333"/>
                <w:sz w:val="18"/>
                <w:szCs w:val="18"/>
              </w:rPr>
              <w:t>will be gathered</w:t>
            </w:r>
            <w:proofErr w:type="gramEnd"/>
            <w:r w:rsidRPr="00E767D3">
              <w:rPr>
                <w:rFonts w:ascii="Lucida Sans Unicode" w:eastAsia="Times New Roman" w:hAnsi="Lucida Sans Unicode" w:cs="Lucida Sans Unicode"/>
                <w:color w:val="333333"/>
                <w:sz w:val="18"/>
                <w:szCs w:val="18"/>
              </w:rPr>
              <w: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Statistics will be readily available for sharing and informing next year's achievement targets.</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b/>
                <w:bCs/>
                <w:color w:val="333333"/>
                <w:sz w:val="18"/>
                <w:szCs w:val="18"/>
              </w:rPr>
              <w:t>Implement a Library Workshop Series.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Create and implement a Library Workshop Series.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A workshop series </w:t>
            </w:r>
            <w:proofErr w:type="gramStart"/>
            <w:r w:rsidRPr="00E767D3">
              <w:rPr>
                <w:rFonts w:ascii="Lucida Sans Unicode" w:eastAsia="Times New Roman" w:hAnsi="Lucida Sans Unicode" w:cs="Lucida Sans Unicode"/>
                <w:color w:val="333333"/>
                <w:sz w:val="18"/>
                <w:szCs w:val="18"/>
              </w:rPr>
              <w:t>is created</w:t>
            </w:r>
            <w:proofErr w:type="gramEnd"/>
            <w:r w:rsidRPr="00E767D3">
              <w:rPr>
                <w:rFonts w:ascii="Lucida Sans Unicode" w:eastAsia="Times New Roman" w:hAnsi="Lucida Sans Unicode" w:cs="Lucida Sans Unicode"/>
                <w:color w:val="333333"/>
                <w:sz w:val="18"/>
                <w:szCs w:val="18"/>
              </w:rPr>
              <w: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Three to five workshops </w:t>
            </w:r>
            <w:proofErr w:type="gramStart"/>
            <w:r w:rsidRPr="00E767D3">
              <w:rPr>
                <w:rFonts w:ascii="Lucida Sans Unicode" w:eastAsia="Times New Roman" w:hAnsi="Lucida Sans Unicode" w:cs="Lucida Sans Unicode"/>
                <w:color w:val="333333"/>
                <w:sz w:val="18"/>
                <w:szCs w:val="18"/>
              </w:rPr>
              <w:t>are hosted</w:t>
            </w:r>
            <w:proofErr w:type="gramEnd"/>
            <w:r w:rsidRPr="00E767D3">
              <w:rPr>
                <w:rFonts w:ascii="Lucida Sans Unicode" w:eastAsia="Times New Roman" w:hAnsi="Lucida Sans Unicode" w:cs="Lucida Sans Unicode"/>
                <w:color w:val="333333"/>
                <w:sz w:val="18"/>
                <w:szCs w:val="18"/>
              </w:rPr>
              <w:t xml:space="preserve"> by the library.</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Workshops </w:t>
            </w:r>
            <w:proofErr w:type="gramStart"/>
            <w:r w:rsidRPr="00E767D3">
              <w:rPr>
                <w:rFonts w:ascii="Lucida Sans Unicode" w:eastAsia="Times New Roman" w:hAnsi="Lucida Sans Unicode" w:cs="Lucida Sans Unicode"/>
                <w:color w:val="333333"/>
                <w:sz w:val="18"/>
                <w:szCs w:val="18"/>
              </w:rPr>
              <w:t>are well attended</w:t>
            </w:r>
            <w:proofErr w:type="gramEnd"/>
            <w:r w:rsidRPr="00E767D3">
              <w:rPr>
                <w:rFonts w:ascii="Lucida Sans Unicode" w:eastAsia="Times New Roman" w:hAnsi="Lucida Sans Unicode" w:cs="Lucida Sans Unicode"/>
                <w:color w:val="333333"/>
                <w:sz w:val="18"/>
                <w:szCs w:val="18"/>
              </w:rPr>
              <w:t xml:space="preserve"> by students and community members.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Attendees </w:t>
            </w:r>
            <w:proofErr w:type="gramStart"/>
            <w:r w:rsidRPr="00E767D3">
              <w:rPr>
                <w:rFonts w:ascii="Lucida Sans Unicode" w:eastAsia="Times New Roman" w:hAnsi="Lucida Sans Unicode" w:cs="Lucida Sans Unicode"/>
                <w:color w:val="333333"/>
                <w:sz w:val="18"/>
                <w:szCs w:val="18"/>
              </w:rPr>
              <w:t>are counted</w:t>
            </w:r>
            <w:proofErr w:type="gramEnd"/>
            <w:r w:rsidRPr="00E767D3">
              <w:rPr>
                <w:rFonts w:ascii="Lucida Sans Unicode" w:eastAsia="Times New Roman" w:hAnsi="Lucida Sans Unicode" w:cs="Lucida Sans Unicode"/>
                <w:color w:val="333333"/>
                <w:sz w:val="18"/>
                <w:szCs w:val="18"/>
              </w:rPr>
              <w:t xml:space="preserve"> and must sign in to participate in the workshop.</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A minimum of fifteen participants will attend every workshop.</w:t>
            </w:r>
          </w:p>
        </w:tc>
      </w:tr>
    </w:tbl>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color w:val="333333"/>
          <w:sz w:val="19"/>
          <w:szCs w:val="19"/>
        </w:rPr>
        <w:t>Ongoing Library Activities that support this goal:</w:t>
      </w:r>
    </w:p>
    <w:p w:rsidR="00E767D3" w:rsidRPr="00E767D3" w:rsidRDefault="00E767D3" w:rsidP="00E767D3">
      <w:pPr>
        <w:numPr>
          <w:ilvl w:val="0"/>
          <w:numId w:val="9"/>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Annual faculty and student surveys </w:t>
      </w:r>
      <w:proofErr w:type="gramStart"/>
      <w:r w:rsidRPr="00E767D3">
        <w:rPr>
          <w:rFonts w:ascii="Lucida Sans Unicode" w:eastAsia="Times New Roman" w:hAnsi="Lucida Sans Unicode" w:cs="Lucida Sans Unicode"/>
          <w:color w:val="333333"/>
          <w:sz w:val="18"/>
          <w:szCs w:val="18"/>
        </w:rPr>
        <w:t>are continued to be refined, administered, and</w:t>
      </w:r>
      <w:proofErr w:type="gramEnd"/>
      <w:r w:rsidRPr="00E767D3">
        <w:rPr>
          <w:rFonts w:ascii="Lucida Sans Unicode" w:eastAsia="Times New Roman" w:hAnsi="Lucida Sans Unicode" w:cs="Lucida Sans Unicode"/>
          <w:color w:val="333333"/>
          <w:sz w:val="18"/>
          <w:szCs w:val="18"/>
        </w:rPr>
        <w:t xml:space="preserve"> acted upon.</w:t>
      </w:r>
    </w:p>
    <w:p w:rsidR="00E767D3" w:rsidRPr="00E767D3" w:rsidRDefault="00E767D3" w:rsidP="00E767D3">
      <w:pPr>
        <w:numPr>
          <w:ilvl w:val="0"/>
          <w:numId w:val="9"/>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Continue featuring displays that correspond to multicultural celebrations or important cultural figures.</w:t>
      </w:r>
    </w:p>
    <w:p w:rsidR="00E767D3" w:rsidRPr="00E767D3" w:rsidRDefault="00E767D3" w:rsidP="00E767D3">
      <w:pPr>
        <w:numPr>
          <w:ilvl w:val="0"/>
          <w:numId w:val="9"/>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Providing databases with resources in multiple languages.</w:t>
      </w:r>
    </w:p>
    <w:p w:rsidR="00E767D3" w:rsidRPr="00E767D3" w:rsidRDefault="00E767D3" w:rsidP="00E767D3">
      <w:pPr>
        <w:numPr>
          <w:ilvl w:val="0"/>
          <w:numId w:val="9"/>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Continue to assess and promote the use of the bilingual collection.</w:t>
      </w:r>
    </w:p>
    <w:p w:rsidR="00E767D3" w:rsidRPr="00E767D3" w:rsidRDefault="00E767D3" w:rsidP="00E767D3">
      <w:pPr>
        <w:numPr>
          <w:ilvl w:val="0"/>
          <w:numId w:val="9"/>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Continue to work with the Friends of the College Library to build a richer popular collection and to strengthen tie between the college and the community.</w:t>
      </w:r>
    </w:p>
    <w:p w:rsidR="00E767D3" w:rsidRDefault="00E767D3" w:rsidP="00E767D3">
      <w:pPr>
        <w:shd w:val="clear" w:color="auto" w:fill="FFFFFF"/>
        <w:spacing w:after="150" w:line="300" w:lineRule="atLeast"/>
        <w:rPr>
          <w:rFonts w:ascii="Lucida Sans Unicode" w:eastAsia="Times New Roman" w:hAnsi="Lucida Sans Unicode" w:cs="Lucida Sans Unicode"/>
          <w:b/>
          <w:bCs/>
          <w:color w:val="333333"/>
          <w:sz w:val="19"/>
          <w:szCs w:val="19"/>
        </w:rPr>
      </w:pPr>
    </w:p>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bookmarkStart w:id="0" w:name="_GoBack"/>
      <w:bookmarkEnd w:id="0"/>
      <w:r w:rsidRPr="00E767D3">
        <w:rPr>
          <w:rFonts w:ascii="Lucida Sans Unicode" w:eastAsia="Times New Roman" w:hAnsi="Lucida Sans Unicode" w:cs="Lucida Sans Unicode"/>
          <w:b/>
          <w:bCs/>
          <w:color w:val="333333"/>
          <w:sz w:val="19"/>
          <w:szCs w:val="19"/>
        </w:rPr>
        <w:t>Goal 4.</w:t>
      </w:r>
      <w:r w:rsidRPr="00E767D3">
        <w:rPr>
          <w:rFonts w:ascii="Lucida Sans Unicode" w:eastAsia="Times New Roman" w:hAnsi="Lucida Sans Unicode" w:cs="Lucida Sans Unicode"/>
          <w:color w:val="333333"/>
          <w:sz w:val="19"/>
          <w:szCs w:val="19"/>
        </w:rPr>
        <w:t xml:space="preserve"> Communicate the library’s activities, contributions, assessments, and policies to all college stakeholders.</w:t>
      </w:r>
    </w:p>
    <w:p w:rsidR="00E767D3" w:rsidRPr="00E767D3" w:rsidRDefault="00E767D3" w:rsidP="00E767D3">
      <w:pPr>
        <w:numPr>
          <w:ilvl w:val="0"/>
          <w:numId w:val="10"/>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The library embraces the college’s core value of collaboration, and seeks to maintain </w:t>
      </w:r>
      <w:proofErr w:type="gramStart"/>
      <w:r w:rsidRPr="00E767D3">
        <w:rPr>
          <w:rFonts w:ascii="Lucida Sans Unicode" w:eastAsia="Times New Roman" w:hAnsi="Lucida Sans Unicode" w:cs="Lucida Sans Unicode"/>
          <w:color w:val="333333"/>
          <w:sz w:val="18"/>
          <w:szCs w:val="18"/>
        </w:rPr>
        <w:t>open,</w:t>
      </w:r>
      <w:proofErr w:type="gramEnd"/>
      <w:r w:rsidRPr="00E767D3">
        <w:rPr>
          <w:rFonts w:ascii="Lucida Sans Unicode" w:eastAsia="Times New Roman" w:hAnsi="Lucida Sans Unicode" w:cs="Lucida Sans Unicode"/>
          <w:color w:val="333333"/>
          <w:sz w:val="18"/>
          <w:szCs w:val="18"/>
        </w:rPr>
        <w:t xml:space="preserve"> and transparent communication will the entire college community.</w:t>
      </w:r>
    </w:p>
    <w:p w:rsidR="00E767D3" w:rsidRPr="00E767D3" w:rsidRDefault="00E767D3" w:rsidP="00E767D3">
      <w:pPr>
        <w:shd w:val="clear" w:color="auto" w:fill="FFFFFF"/>
        <w:spacing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b/>
          <w:bCs/>
          <w:color w:val="333333"/>
          <w:sz w:val="19"/>
          <w:szCs w:val="19"/>
        </w:rPr>
        <w:t>Goal 4: New Objectives, Measures, and Achievement Targets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6"/>
        <w:gridCol w:w="3145"/>
        <w:gridCol w:w="2873"/>
      </w:tblGrid>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Objectives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Measures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Achievement Targets</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b/>
                <w:bCs/>
                <w:color w:val="333333"/>
                <w:sz w:val="18"/>
                <w:szCs w:val="18"/>
              </w:rPr>
              <w:t>Create an Annual Library Report.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Create an Annual Library Report.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An annual report detailing library activities and usage statistics </w:t>
            </w:r>
            <w:proofErr w:type="gramStart"/>
            <w:r w:rsidRPr="00E767D3">
              <w:rPr>
                <w:rFonts w:ascii="Lucida Sans Unicode" w:eastAsia="Times New Roman" w:hAnsi="Lucida Sans Unicode" w:cs="Lucida Sans Unicode"/>
                <w:color w:val="333333"/>
                <w:sz w:val="18"/>
                <w:szCs w:val="18"/>
              </w:rPr>
              <w:t>is created and widely distributed</w:t>
            </w:r>
            <w:proofErr w:type="gramEnd"/>
            <w:r w:rsidRPr="00E767D3">
              <w:rPr>
                <w:rFonts w:ascii="Lucida Sans Unicode" w:eastAsia="Times New Roman" w:hAnsi="Lucida Sans Unicode" w:cs="Lucida Sans Unicode"/>
                <w:color w:val="333333"/>
                <w:sz w:val="18"/>
                <w:szCs w:val="18"/>
              </w:rPr>
              <w: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An annual report </w:t>
            </w:r>
            <w:proofErr w:type="gramStart"/>
            <w:r w:rsidRPr="00E767D3">
              <w:rPr>
                <w:rFonts w:ascii="Lucida Sans Unicode" w:eastAsia="Times New Roman" w:hAnsi="Lucida Sans Unicode" w:cs="Lucida Sans Unicode"/>
                <w:color w:val="333333"/>
                <w:sz w:val="18"/>
                <w:szCs w:val="18"/>
              </w:rPr>
              <w:t>is created and distributed in the first quarter of every calendar year</w:t>
            </w:r>
            <w:proofErr w:type="gramEnd"/>
            <w:r w:rsidRPr="00E767D3">
              <w:rPr>
                <w:rFonts w:ascii="Lucida Sans Unicode" w:eastAsia="Times New Roman" w:hAnsi="Lucida Sans Unicode" w:cs="Lucida Sans Unicode"/>
                <w:color w:val="333333"/>
                <w:sz w:val="18"/>
                <w:szCs w:val="18"/>
              </w:rPr>
              <w:t>.</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b/>
                <w:bCs/>
                <w:color w:val="333333"/>
                <w:sz w:val="18"/>
                <w:szCs w:val="18"/>
              </w:rPr>
              <w:t>Share information on library resources, activities, contributions and/or assessments on a monthly basis.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w:t>
            </w:r>
          </w:p>
        </w:tc>
      </w:tr>
      <w:tr w:rsidR="00E767D3" w:rsidRPr="00E767D3" w:rsidTr="00E767D3">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Share information on library resources, activities, contributions and/or assessments on a monthly basis.</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A library "newsletter" </w:t>
            </w:r>
            <w:proofErr w:type="gramStart"/>
            <w:r w:rsidRPr="00E767D3">
              <w:rPr>
                <w:rFonts w:ascii="Lucida Sans Unicode" w:eastAsia="Times New Roman" w:hAnsi="Lucida Sans Unicode" w:cs="Lucida Sans Unicode"/>
                <w:color w:val="333333"/>
                <w:sz w:val="18"/>
                <w:szCs w:val="18"/>
              </w:rPr>
              <w:t>will be created and emailed to all Clatsop Community College staff and faculty</w:t>
            </w:r>
            <w:proofErr w:type="gramEnd"/>
            <w:r w:rsidRPr="00E767D3">
              <w:rPr>
                <w:rFonts w:ascii="Lucida Sans Unicode" w:eastAsia="Times New Roman" w:hAnsi="Lucida Sans Unicode" w:cs="Lucida Sans Unicode"/>
                <w:color w:val="333333"/>
                <w:sz w:val="18"/>
                <w:szCs w:val="18"/>
              </w:rPr>
              <w:t>.</w:t>
            </w:r>
          </w:p>
        </w:tc>
        <w:tc>
          <w:tcPr>
            <w:tcW w:w="0" w:type="auto"/>
            <w:tcBorders>
              <w:top w:val="single" w:sz="6" w:space="0" w:color="E4E3DF"/>
              <w:left w:val="single" w:sz="6" w:space="0" w:color="E4E3DF"/>
              <w:bottom w:val="single" w:sz="6" w:space="0" w:color="E4E3DF"/>
              <w:right w:val="single" w:sz="6" w:space="0" w:color="E4E3DF"/>
            </w:tcBorders>
            <w:tcMar>
              <w:top w:w="75" w:type="dxa"/>
              <w:left w:w="75" w:type="dxa"/>
              <w:bottom w:w="75" w:type="dxa"/>
              <w:right w:w="75" w:type="dxa"/>
            </w:tcMar>
            <w:vAlign w:val="center"/>
            <w:hideMark/>
          </w:tcPr>
          <w:p w:rsidR="00E767D3" w:rsidRPr="00E767D3" w:rsidRDefault="00E767D3" w:rsidP="00E767D3">
            <w:pPr>
              <w:spacing w:before="225" w:after="225" w:line="240" w:lineRule="auto"/>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 xml:space="preserve">Newsletter </w:t>
            </w:r>
            <w:proofErr w:type="gramStart"/>
            <w:r w:rsidRPr="00E767D3">
              <w:rPr>
                <w:rFonts w:ascii="Lucida Sans Unicode" w:eastAsia="Times New Roman" w:hAnsi="Lucida Sans Unicode" w:cs="Lucida Sans Unicode"/>
                <w:color w:val="333333"/>
                <w:sz w:val="18"/>
                <w:szCs w:val="18"/>
              </w:rPr>
              <w:t>is sent</w:t>
            </w:r>
            <w:proofErr w:type="gramEnd"/>
            <w:r w:rsidRPr="00E767D3">
              <w:rPr>
                <w:rFonts w:ascii="Lucida Sans Unicode" w:eastAsia="Times New Roman" w:hAnsi="Lucida Sans Unicode" w:cs="Lucida Sans Unicode"/>
                <w:color w:val="333333"/>
                <w:sz w:val="18"/>
                <w:szCs w:val="18"/>
              </w:rPr>
              <w:t xml:space="preserve"> out once a month.</w:t>
            </w:r>
          </w:p>
        </w:tc>
      </w:tr>
    </w:tbl>
    <w:p w:rsidR="00E767D3" w:rsidRPr="00E767D3" w:rsidRDefault="00E767D3" w:rsidP="00E767D3">
      <w:pPr>
        <w:shd w:val="clear" w:color="auto" w:fill="FFFFFF"/>
        <w:spacing w:after="150" w:line="300" w:lineRule="atLeast"/>
        <w:rPr>
          <w:rFonts w:ascii="Lucida Sans Unicode" w:eastAsia="Times New Roman" w:hAnsi="Lucida Sans Unicode" w:cs="Lucida Sans Unicode"/>
          <w:color w:val="333333"/>
          <w:sz w:val="19"/>
          <w:szCs w:val="19"/>
        </w:rPr>
      </w:pPr>
      <w:r w:rsidRPr="00E767D3">
        <w:rPr>
          <w:rFonts w:ascii="Lucida Sans Unicode" w:eastAsia="Times New Roman" w:hAnsi="Lucida Sans Unicode" w:cs="Lucida Sans Unicode"/>
          <w:color w:val="333333"/>
          <w:sz w:val="19"/>
          <w:szCs w:val="19"/>
        </w:rPr>
        <w:t>Ongoing Library Activities that support this goal:</w:t>
      </w:r>
    </w:p>
    <w:p w:rsidR="00E767D3" w:rsidRPr="00E767D3" w:rsidRDefault="00E767D3" w:rsidP="00E767D3">
      <w:pPr>
        <w:numPr>
          <w:ilvl w:val="0"/>
          <w:numId w:val="11"/>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Maintains an atmosphere that is open and welcoming to all college stakeholders.</w:t>
      </w:r>
    </w:p>
    <w:p w:rsidR="00E767D3" w:rsidRPr="00E767D3" w:rsidRDefault="00E767D3" w:rsidP="00E767D3">
      <w:pPr>
        <w:numPr>
          <w:ilvl w:val="0"/>
          <w:numId w:val="11"/>
        </w:numPr>
        <w:shd w:val="clear" w:color="auto" w:fill="FFFFFF"/>
        <w:spacing w:after="15"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Information on library website is current and reliable.</w:t>
      </w:r>
    </w:p>
    <w:p w:rsidR="00E767D3" w:rsidRPr="00E767D3" w:rsidRDefault="00E767D3" w:rsidP="00E767D3">
      <w:pPr>
        <w:numPr>
          <w:ilvl w:val="0"/>
          <w:numId w:val="11"/>
        </w:numPr>
        <w:shd w:val="clear" w:color="auto" w:fill="FFFFFF"/>
        <w:spacing w:line="240" w:lineRule="auto"/>
        <w:ind w:left="0"/>
        <w:rPr>
          <w:rFonts w:ascii="Lucida Sans Unicode" w:eastAsia="Times New Roman" w:hAnsi="Lucida Sans Unicode" w:cs="Lucida Sans Unicode"/>
          <w:color w:val="333333"/>
          <w:sz w:val="18"/>
          <w:szCs w:val="18"/>
        </w:rPr>
      </w:pPr>
      <w:r w:rsidRPr="00E767D3">
        <w:rPr>
          <w:rFonts w:ascii="Lucida Sans Unicode" w:eastAsia="Times New Roman" w:hAnsi="Lucida Sans Unicode" w:cs="Lucida Sans Unicode"/>
          <w:color w:val="333333"/>
          <w:sz w:val="18"/>
          <w:szCs w:val="18"/>
        </w:rPr>
        <w:t>Continues active participation through social media.</w:t>
      </w:r>
    </w:p>
    <w:p w:rsidR="001D32E0" w:rsidRDefault="001D32E0"/>
    <w:sectPr w:rsidR="001D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5FD5"/>
    <w:multiLevelType w:val="multilevel"/>
    <w:tmpl w:val="54F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F4312"/>
    <w:multiLevelType w:val="multilevel"/>
    <w:tmpl w:val="919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350BD"/>
    <w:multiLevelType w:val="multilevel"/>
    <w:tmpl w:val="3EB4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24233"/>
    <w:multiLevelType w:val="multilevel"/>
    <w:tmpl w:val="B39E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42AFC"/>
    <w:multiLevelType w:val="multilevel"/>
    <w:tmpl w:val="A02A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ED0428"/>
    <w:multiLevelType w:val="multilevel"/>
    <w:tmpl w:val="608C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D44A08"/>
    <w:multiLevelType w:val="multilevel"/>
    <w:tmpl w:val="B10A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72D9B"/>
    <w:multiLevelType w:val="multilevel"/>
    <w:tmpl w:val="8C92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F25AD6"/>
    <w:multiLevelType w:val="multilevel"/>
    <w:tmpl w:val="0E04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4B5723"/>
    <w:multiLevelType w:val="multilevel"/>
    <w:tmpl w:val="4378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493A99"/>
    <w:multiLevelType w:val="multilevel"/>
    <w:tmpl w:val="9CBE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5"/>
  </w:num>
  <w:num w:numId="4">
    <w:abstractNumId w:val="8"/>
  </w:num>
  <w:num w:numId="5">
    <w:abstractNumId w:val="2"/>
  </w:num>
  <w:num w:numId="6">
    <w:abstractNumId w:val="10"/>
  </w:num>
  <w:num w:numId="7">
    <w:abstractNumId w:val="0"/>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D3"/>
    <w:rsid w:val="001D32E0"/>
    <w:rsid w:val="00E7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E8DB"/>
  <w15:chartTrackingRefBased/>
  <w15:docId w15:val="{18F1FD80-F19D-47A8-86BB-75AD1DD3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67D3"/>
    <w:pPr>
      <w:spacing w:after="120" w:line="288" w:lineRule="atLeast"/>
      <w:outlineLvl w:val="0"/>
    </w:pPr>
    <w:rPr>
      <w:rFonts w:ascii="Times New Roman" w:eastAsia="Times New Roman" w:hAnsi="Times New Roman" w:cs="Times New Roman"/>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7D3"/>
    <w:rPr>
      <w:rFonts w:ascii="Times New Roman" w:eastAsia="Times New Roman" w:hAnsi="Times New Roman" w:cs="Times New Roman"/>
      <w:kern w:val="36"/>
      <w:sz w:val="50"/>
      <w:szCs w:val="50"/>
    </w:rPr>
  </w:style>
  <w:style w:type="character" w:styleId="Hyperlink">
    <w:name w:val="Hyperlink"/>
    <w:basedOn w:val="DefaultParagraphFont"/>
    <w:uiPriority w:val="99"/>
    <w:semiHidden/>
    <w:unhideWhenUsed/>
    <w:rsid w:val="00E767D3"/>
    <w:rPr>
      <w:strike w:val="0"/>
      <w:dstrike w:val="0"/>
      <w:color w:val="008751"/>
      <w:u w:val="none"/>
      <w:effect w:val="none"/>
    </w:rPr>
  </w:style>
  <w:style w:type="character" w:styleId="Strong">
    <w:name w:val="Strong"/>
    <w:basedOn w:val="DefaultParagraphFont"/>
    <w:uiPriority w:val="22"/>
    <w:qFormat/>
    <w:rsid w:val="00E7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1627">
      <w:bodyDiv w:val="1"/>
      <w:marLeft w:val="0"/>
      <w:marRight w:val="0"/>
      <w:marTop w:val="0"/>
      <w:marBottom w:val="0"/>
      <w:divBdr>
        <w:top w:val="none" w:sz="0" w:space="0" w:color="auto"/>
        <w:left w:val="none" w:sz="0" w:space="0" w:color="auto"/>
        <w:bottom w:val="none" w:sz="0" w:space="0" w:color="auto"/>
        <w:right w:val="none" w:sz="0" w:space="0" w:color="auto"/>
      </w:divBdr>
      <w:divsChild>
        <w:div w:id="796292266">
          <w:marLeft w:val="0"/>
          <w:marRight w:val="0"/>
          <w:marTop w:val="150"/>
          <w:marBottom w:val="150"/>
          <w:divBdr>
            <w:top w:val="none" w:sz="0" w:space="0" w:color="auto"/>
            <w:left w:val="none" w:sz="0" w:space="0" w:color="auto"/>
            <w:bottom w:val="none" w:sz="0" w:space="0" w:color="auto"/>
            <w:right w:val="none" w:sz="0" w:space="0" w:color="auto"/>
          </w:divBdr>
          <w:divsChild>
            <w:div w:id="1116290841">
              <w:marLeft w:val="0"/>
              <w:marRight w:val="0"/>
              <w:marTop w:val="0"/>
              <w:marBottom w:val="0"/>
              <w:divBdr>
                <w:top w:val="single" w:sz="48" w:space="0" w:color="1A680B"/>
                <w:left w:val="single" w:sz="48" w:space="0" w:color="1A680B"/>
                <w:bottom w:val="single" w:sz="48" w:space="0" w:color="1A680B"/>
                <w:right w:val="single" w:sz="48" w:space="0" w:color="1A680B"/>
              </w:divBdr>
              <w:divsChild>
                <w:div w:id="1034581305">
                  <w:marLeft w:val="0"/>
                  <w:marRight w:val="0"/>
                  <w:marTop w:val="0"/>
                  <w:marBottom w:val="0"/>
                  <w:divBdr>
                    <w:top w:val="none" w:sz="0" w:space="0" w:color="auto"/>
                    <w:left w:val="none" w:sz="0" w:space="0" w:color="auto"/>
                    <w:bottom w:val="none" w:sz="0" w:space="0" w:color="auto"/>
                    <w:right w:val="none" w:sz="0" w:space="0" w:color="auto"/>
                  </w:divBdr>
                  <w:divsChild>
                    <w:div w:id="373891596">
                      <w:marLeft w:val="0"/>
                      <w:marRight w:val="0"/>
                      <w:marTop w:val="0"/>
                      <w:marBottom w:val="0"/>
                      <w:divBdr>
                        <w:top w:val="none" w:sz="0" w:space="0" w:color="auto"/>
                        <w:left w:val="none" w:sz="0" w:space="0" w:color="auto"/>
                        <w:bottom w:val="none" w:sz="0" w:space="0" w:color="auto"/>
                        <w:right w:val="none" w:sz="0" w:space="0" w:color="auto"/>
                      </w:divBdr>
                      <w:divsChild>
                        <w:div w:id="446972696">
                          <w:marLeft w:val="0"/>
                          <w:marRight w:val="0"/>
                          <w:marTop w:val="0"/>
                          <w:marBottom w:val="0"/>
                          <w:divBdr>
                            <w:top w:val="none" w:sz="0" w:space="0" w:color="auto"/>
                            <w:left w:val="none" w:sz="0" w:space="0" w:color="auto"/>
                            <w:bottom w:val="none" w:sz="0" w:space="0" w:color="auto"/>
                            <w:right w:val="none" w:sz="0" w:space="0" w:color="auto"/>
                          </w:divBdr>
                          <w:divsChild>
                            <w:div w:id="1390305261">
                              <w:marLeft w:val="0"/>
                              <w:marRight w:val="0"/>
                              <w:marTop w:val="0"/>
                              <w:marBottom w:val="0"/>
                              <w:divBdr>
                                <w:top w:val="none" w:sz="0" w:space="0" w:color="auto"/>
                                <w:left w:val="none" w:sz="0" w:space="0" w:color="auto"/>
                                <w:bottom w:val="none" w:sz="0" w:space="0" w:color="auto"/>
                                <w:right w:val="none" w:sz="0" w:space="0" w:color="auto"/>
                              </w:divBdr>
                              <w:divsChild>
                                <w:div w:id="1271399119">
                                  <w:marLeft w:val="0"/>
                                  <w:marRight w:val="0"/>
                                  <w:marTop w:val="0"/>
                                  <w:marBottom w:val="0"/>
                                  <w:divBdr>
                                    <w:top w:val="none" w:sz="0" w:space="0" w:color="auto"/>
                                    <w:left w:val="none" w:sz="0" w:space="0" w:color="auto"/>
                                    <w:bottom w:val="none" w:sz="0" w:space="0" w:color="auto"/>
                                    <w:right w:val="none" w:sz="0" w:space="0" w:color="auto"/>
                                  </w:divBdr>
                                  <w:divsChild>
                                    <w:div w:id="368844744">
                                      <w:marLeft w:val="0"/>
                                      <w:marRight w:val="0"/>
                                      <w:marTop w:val="0"/>
                                      <w:marBottom w:val="300"/>
                                      <w:divBdr>
                                        <w:top w:val="none" w:sz="0" w:space="0" w:color="auto"/>
                                        <w:left w:val="none" w:sz="0" w:space="0" w:color="auto"/>
                                        <w:bottom w:val="none" w:sz="0" w:space="0" w:color="auto"/>
                                        <w:right w:val="none" w:sz="0" w:space="0" w:color="auto"/>
                                      </w:divBdr>
                                      <w:divsChild>
                                        <w:div w:id="1854686830">
                                          <w:marLeft w:val="0"/>
                                          <w:marRight w:val="0"/>
                                          <w:marTop w:val="0"/>
                                          <w:marBottom w:val="0"/>
                                          <w:divBdr>
                                            <w:top w:val="none" w:sz="0" w:space="0" w:color="auto"/>
                                            <w:left w:val="none" w:sz="0" w:space="0" w:color="auto"/>
                                            <w:bottom w:val="none" w:sz="0" w:space="0" w:color="auto"/>
                                            <w:right w:val="none" w:sz="0" w:space="0" w:color="auto"/>
                                          </w:divBdr>
                                          <w:divsChild>
                                            <w:div w:id="1716730203">
                                              <w:marLeft w:val="0"/>
                                              <w:marRight w:val="0"/>
                                              <w:marTop w:val="0"/>
                                              <w:marBottom w:val="0"/>
                                              <w:divBdr>
                                                <w:top w:val="none" w:sz="0" w:space="0" w:color="auto"/>
                                                <w:left w:val="none" w:sz="0" w:space="0" w:color="auto"/>
                                                <w:bottom w:val="none" w:sz="0" w:space="0" w:color="auto"/>
                                                <w:right w:val="none" w:sz="0" w:space="0" w:color="auto"/>
                                              </w:divBdr>
                                              <w:divsChild>
                                                <w:div w:id="1766799757">
                                                  <w:marLeft w:val="0"/>
                                                  <w:marRight w:val="0"/>
                                                  <w:marTop w:val="0"/>
                                                  <w:marBottom w:val="0"/>
                                                  <w:divBdr>
                                                    <w:top w:val="none" w:sz="0" w:space="0" w:color="auto"/>
                                                    <w:left w:val="none" w:sz="0" w:space="0" w:color="auto"/>
                                                    <w:bottom w:val="none" w:sz="0" w:space="0" w:color="auto"/>
                                                    <w:right w:val="none" w:sz="0" w:space="0" w:color="auto"/>
                                                  </w:divBdr>
                                                  <w:divsChild>
                                                    <w:div w:id="1709261915">
                                                      <w:marLeft w:val="0"/>
                                                      <w:marRight w:val="0"/>
                                                      <w:marTop w:val="0"/>
                                                      <w:marBottom w:val="0"/>
                                                      <w:divBdr>
                                                        <w:top w:val="none" w:sz="0" w:space="0" w:color="auto"/>
                                                        <w:left w:val="none" w:sz="0" w:space="0" w:color="auto"/>
                                                        <w:bottom w:val="none" w:sz="0" w:space="0" w:color="auto"/>
                                                        <w:right w:val="none" w:sz="0" w:space="0" w:color="auto"/>
                                                      </w:divBdr>
                                                      <w:divsChild>
                                                        <w:div w:id="955331193">
                                                          <w:marLeft w:val="0"/>
                                                          <w:marRight w:val="0"/>
                                                          <w:marTop w:val="0"/>
                                                          <w:marBottom w:val="0"/>
                                                          <w:divBdr>
                                                            <w:top w:val="none" w:sz="0" w:space="0" w:color="auto"/>
                                                            <w:left w:val="none" w:sz="0" w:space="0" w:color="auto"/>
                                                            <w:bottom w:val="none" w:sz="0" w:space="0" w:color="auto"/>
                                                            <w:right w:val="none" w:sz="0" w:space="0" w:color="auto"/>
                                                          </w:divBdr>
                                                          <w:divsChild>
                                                            <w:div w:id="2056856346">
                                                              <w:marLeft w:val="0"/>
                                                              <w:marRight w:val="0"/>
                                                              <w:marTop w:val="0"/>
                                                              <w:marBottom w:val="0"/>
                                                              <w:divBdr>
                                                                <w:top w:val="none" w:sz="0" w:space="0" w:color="auto"/>
                                                                <w:left w:val="none" w:sz="0" w:space="0" w:color="auto"/>
                                                                <w:bottom w:val="none" w:sz="0" w:space="0" w:color="auto"/>
                                                                <w:right w:val="none" w:sz="0" w:space="0" w:color="auto"/>
                                                              </w:divBdr>
                                                              <w:divsChild>
                                                                <w:div w:id="1675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rc.clatsopcc.edu/sites/default/files/file/Library%20Strategic%20Plan%202012%202013.docx" TargetMode="External"/><Relationship Id="rId5" Type="http://schemas.openxmlformats.org/officeDocument/2006/relationships/hyperlink" Target="http://lrc.clatsopcc.edu/content/mission-prior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McClure</dc:creator>
  <cp:keywords/>
  <dc:description/>
  <cp:lastModifiedBy>Dan McClure</cp:lastModifiedBy>
  <cp:revision>1</cp:revision>
  <dcterms:created xsi:type="dcterms:W3CDTF">2018-05-29T23:59:00Z</dcterms:created>
  <dcterms:modified xsi:type="dcterms:W3CDTF">2018-05-30T00:02:00Z</dcterms:modified>
</cp:coreProperties>
</file>