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400BD0" w:rsidRPr="002201E0" w:rsidRDefault="00400BD0" w:rsidP="002201E0">
      <w:pPr>
        <w:pStyle w:val="Title"/>
      </w:pPr>
      <w:r w:rsidRPr="002201E0">
        <w:t>Clatsop Community College</w:t>
      </w:r>
    </w:p>
    <w:p w:rsidR="009A61FB" w:rsidRPr="002201E0" w:rsidRDefault="009A61FB" w:rsidP="002201E0">
      <w:pPr>
        <w:pStyle w:val="Title"/>
      </w:pPr>
      <w:r w:rsidRPr="002201E0">
        <w:t>Disability Services</w:t>
      </w:r>
    </w:p>
    <w:p w:rsidR="009A61FB" w:rsidRPr="002201E0" w:rsidRDefault="00400BD0" w:rsidP="002201E0">
      <w:pPr>
        <w:pStyle w:val="Title"/>
      </w:pPr>
      <w:r w:rsidRPr="002201E0">
        <w:t>Student H</w:t>
      </w:r>
      <w:r w:rsidR="009A61FB" w:rsidRPr="002201E0">
        <w:t>andbook</w:t>
      </w:r>
    </w:p>
    <w:p w:rsidR="009A61FB" w:rsidRPr="00D531AD" w:rsidRDefault="009A61FB" w:rsidP="009A61FB">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9A61FB" w:rsidRPr="00D531AD" w:rsidRDefault="009A61FB" w:rsidP="009A61FB">
      <w:pPr>
        <w:widowControl w:val="0"/>
        <w:jc w:val="center"/>
        <w:rPr>
          <w:rFonts w:ascii="Times New Roman" w:hAnsi="Times New Roman" w:cs="Times New Roman"/>
          <w:smallCaps/>
          <w:sz w:val="72"/>
          <w:szCs w:val="72"/>
          <w14:ligatures w14:val="none"/>
        </w:rPr>
      </w:pPr>
    </w:p>
    <w:p w:rsidR="009A61FB" w:rsidRPr="00D531AD" w:rsidRDefault="009A61FB" w:rsidP="009A61FB">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A977A8" w:rsidRDefault="00A977A8" w:rsidP="00AE34DC">
      <w:pPr>
        <w:spacing w:after="0" w:line="240" w:lineRule="auto"/>
        <w:jc w:val="center"/>
        <w:rPr>
          <w:rFonts w:ascii="Times New Roman" w:hAnsi="Times New Roman" w:cs="Times New Roman"/>
          <w:sz w:val="24"/>
          <w:szCs w:val="24"/>
        </w:rPr>
      </w:pPr>
    </w:p>
    <w:p w:rsidR="00A977A8" w:rsidRDefault="00A977A8" w:rsidP="00AE34DC">
      <w:pPr>
        <w:spacing w:after="0" w:line="240" w:lineRule="auto"/>
        <w:jc w:val="center"/>
        <w:rPr>
          <w:rFonts w:ascii="Times New Roman" w:hAnsi="Times New Roman" w:cs="Times New Roman"/>
          <w:sz w:val="24"/>
          <w:szCs w:val="24"/>
        </w:rPr>
      </w:pPr>
    </w:p>
    <w:p w:rsidR="00A977A8" w:rsidRDefault="00A977A8" w:rsidP="00AE34DC">
      <w:pPr>
        <w:spacing w:after="0" w:line="240" w:lineRule="auto"/>
        <w:jc w:val="center"/>
        <w:rPr>
          <w:rFonts w:ascii="Times New Roman" w:hAnsi="Times New Roman" w:cs="Times New Roman"/>
          <w:sz w:val="24"/>
          <w:szCs w:val="24"/>
        </w:rPr>
      </w:pPr>
    </w:p>
    <w:p w:rsidR="00A977A8" w:rsidRDefault="00A977A8" w:rsidP="00AE34DC">
      <w:pPr>
        <w:spacing w:after="0" w:line="240" w:lineRule="auto"/>
        <w:jc w:val="center"/>
        <w:rPr>
          <w:rFonts w:ascii="Times New Roman" w:hAnsi="Times New Roman" w:cs="Times New Roman"/>
          <w:sz w:val="24"/>
          <w:szCs w:val="24"/>
        </w:rPr>
      </w:pPr>
    </w:p>
    <w:p w:rsidR="00A977A8" w:rsidRDefault="00A977A8" w:rsidP="00AE34DC">
      <w:pPr>
        <w:spacing w:after="0" w:line="240" w:lineRule="auto"/>
        <w:jc w:val="center"/>
        <w:rPr>
          <w:rFonts w:ascii="Times New Roman" w:hAnsi="Times New Roman" w:cs="Times New Roman"/>
          <w:sz w:val="24"/>
          <w:szCs w:val="24"/>
        </w:rPr>
      </w:pPr>
    </w:p>
    <w:p w:rsidR="00A977A8" w:rsidRDefault="00A977A8" w:rsidP="00AE34DC">
      <w:pPr>
        <w:spacing w:after="0" w:line="240" w:lineRule="auto"/>
        <w:jc w:val="center"/>
        <w:rPr>
          <w:rFonts w:ascii="Times New Roman" w:hAnsi="Times New Roman" w:cs="Times New Roman"/>
          <w:sz w:val="24"/>
          <w:szCs w:val="24"/>
        </w:rPr>
      </w:pPr>
    </w:p>
    <w:p w:rsidR="009A61FB" w:rsidRPr="00D531AD" w:rsidRDefault="009A61FB" w:rsidP="00AE34DC">
      <w:pPr>
        <w:spacing w:after="0" w:line="240" w:lineRule="auto"/>
        <w:jc w:val="center"/>
        <w:rPr>
          <w:rFonts w:ascii="Times New Roman" w:hAnsi="Times New Roman" w:cs="Times New Roman"/>
          <w:sz w:val="24"/>
          <w:szCs w:val="24"/>
        </w:rPr>
      </w:pPr>
      <w:r w:rsidRPr="00D531AD">
        <w:rPr>
          <w:rFonts w:ascii="Times New Roman" w:hAnsi="Times New Roman" w:cs="Times New Roman"/>
          <w:sz w:val="24"/>
          <w:szCs w:val="24"/>
        </w:rPr>
        <w:t>Disability Services</w:t>
      </w:r>
    </w:p>
    <w:p w:rsidR="009A61FB" w:rsidRPr="00D531AD" w:rsidRDefault="009A61FB" w:rsidP="00AE34DC">
      <w:pPr>
        <w:spacing w:after="0" w:line="240" w:lineRule="auto"/>
        <w:jc w:val="center"/>
        <w:rPr>
          <w:rFonts w:ascii="Times New Roman" w:hAnsi="Times New Roman" w:cs="Times New Roman"/>
          <w:sz w:val="24"/>
          <w:szCs w:val="24"/>
        </w:rPr>
      </w:pPr>
      <w:r w:rsidRPr="00D531AD">
        <w:rPr>
          <w:rFonts w:ascii="Times New Roman" w:hAnsi="Times New Roman" w:cs="Times New Roman"/>
          <w:sz w:val="24"/>
          <w:szCs w:val="24"/>
        </w:rPr>
        <w:t>1651 Lexington Ave</w:t>
      </w:r>
    </w:p>
    <w:p w:rsidR="009A61FB" w:rsidRPr="00D531AD" w:rsidRDefault="009A61FB" w:rsidP="00AE34DC">
      <w:pPr>
        <w:spacing w:after="0" w:line="240" w:lineRule="auto"/>
        <w:jc w:val="center"/>
        <w:rPr>
          <w:rFonts w:ascii="Times New Roman" w:hAnsi="Times New Roman" w:cs="Times New Roman"/>
          <w:sz w:val="24"/>
          <w:szCs w:val="24"/>
        </w:rPr>
      </w:pPr>
      <w:r w:rsidRPr="00D531AD">
        <w:rPr>
          <w:rFonts w:ascii="Times New Roman" w:hAnsi="Times New Roman" w:cs="Times New Roman"/>
          <w:sz w:val="24"/>
          <w:szCs w:val="24"/>
        </w:rPr>
        <w:t>Astoria, OR 97103</w:t>
      </w:r>
    </w:p>
    <w:p w:rsidR="009A61FB" w:rsidRPr="00D531AD" w:rsidRDefault="005872AE" w:rsidP="00AE34DC">
      <w:pPr>
        <w:spacing w:after="0" w:line="240" w:lineRule="auto"/>
        <w:jc w:val="center"/>
        <w:rPr>
          <w:rFonts w:ascii="Times New Roman" w:hAnsi="Times New Roman" w:cs="Times New Roman"/>
          <w:sz w:val="24"/>
          <w:szCs w:val="24"/>
        </w:rPr>
      </w:pPr>
      <w:proofErr w:type="spellStart"/>
      <w:r w:rsidRPr="00D531AD">
        <w:rPr>
          <w:rFonts w:ascii="Times New Roman" w:hAnsi="Times New Roman" w:cs="Times New Roman"/>
          <w:sz w:val="24"/>
          <w:szCs w:val="24"/>
        </w:rPr>
        <w:t>Towler</w:t>
      </w:r>
      <w:proofErr w:type="spellEnd"/>
      <w:r w:rsidRPr="00D531AD">
        <w:rPr>
          <w:rFonts w:ascii="Times New Roman" w:hAnsi="Times New Roman" w:cs="Times New Roman"/>
          <w:sz w:val="24"/>
          <w:szCs w:val="24"/>
        </w:rPr>
        <w:t xml:space="preserve"> 312B</w:t>
      </w:r>
    </w:p>
    <w:p w:rsidR="009A61FB" w:rsidRPr="00D531AD" w:rsidRDefault="005412A0" w:rsidP="00AE3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Phone: </w:t>
      </w:r>
      <w:r w:rsidR="009A61FB" w:rsidRPr="00D531AD">
        <w:rPr>
          <w:rFonts w:ascii="Times New Roman" w:hAnsi="Times New Roman" w:cs="Times New Roman"/>
          <w:sz w:val="24"/>
          <w:szCs w:val="24"/>
        </w:rPr>
        <w:t>(503) 338-2474</w:t>
      </w:r>
    </w:p>
    <w:p w:rsidR="009A61FB" w:rsidRPr="00D531AD" w:rsidRDefault="005A5419" w:rsidP="00AE34DC">
      <w:pPr>
        <w:spacing w:after="0" w:line="240" w:lineRule="auto"/>
        <w:jc w:val="center"/>
        <w:rPr>
          <w:rFonts w:ascii="Times New Roman" w:hAnsi="Times New Roman" w:cs="Times New Roman"/>
          <w:sz w:val="24"/>
          <w:szCs w:val="24"/>
        </w:rPr>
      </w:pPr>
      <w:r w:rsidRPr="00D531AD">
        <w:rPr>
          <w:rFonts w:ascii="Times New Roman" w:hAnsi="Times New Roman" w:cs="Times New Roman"/>
          <w:sz w:val="24"/>
          <w:szCs w:val="24"/>
        </w:rPr>
        <w:t>TDD</w:t>
      </w:r>
      <w:r w:rsidR="005412A0">
        <w:rPr>
          <w:rFonts w:ascii="Times New Roman" w:hAnsi="Times New Roman" w:cs="Times New Roman"/>
          <w:sz w:val="24"/>
          <w:szCs w:val="24"/>
        </w:rPr>
        <w:t xml:space="preserve">: </w:t>
      </w:r>
      <w:r w:rsidR="009A61FB" w:rsidRPr="00D531AD">
        <w:rPr>
          <w:rFonts w:ascii="Times New Roman" w:hAnsi="Times New Roman" w:cs="Times New Roman"/>
          <w:sz w:val="24"/>
          <w:szCs w:val="24"/>
        </w:rPr>
        <w:t xml:space="preserve">(503) </w:t>
      </w:r>
      <w:r w:rsidR="00401F3B" w:rsidRPr="00D531AD">
        <w:rPr>
          <w:rFonts w:ascii="Times New Roman" w:hAnsi="Times New Roman" w:cs="Times New Roman"/>
          <w:sz w:val="24"/>
          <w:szCs w:val="24"/>
        </w:rPr>
        <w:t>338-2468</w:t>
      </w:r>
    </w:p>
    <w:p w:rsidR="009A61FB" w:rsidRPr="00D531AD" w:rsidRDefault="009A61FB" w:rsidP="00AE34DC">
      <w:pPr>
        <w:spacing w:after="0" w:line="240" w:lineRule="auto"/>
        <w:jc w:val="center"/>
        <w:rPr>
          <w:rFonts w:ascii="Times New Roman" w:hAnsi="Times New Roman" w:cs="Times New Roman"/>
          <w:sz w:val="24"/>
          <w:szCs w:val="24"/>
        </w:rPr>
      </w:pPr>
    </w:p>
    <w:p w:rsidR="003E0242" w:rsidRDefault="003E0242" w:rsidP="003A3659">
      <w:pPr>
        <w:spacing w:line="240" w:lineRule="auto"/>
        <w:rPr>
          <w:rFonts w:ascii="Times New Roman" w:hAnsi="Times New Roman" w:cs="Times New Roman"/>
          <w:b/>
          <w:bCs/>
          <w:sz w:val="40"/>
          <w:szCs w:val="40"/>
        </w:rPr>
      </w:pPr>
    </w:p>
    <w:sdt>
      <w:sdtPr>
        <w:rPr>
          <w:rFonts w:ascii="Calibri" w:eastAsia="Times New Roman" w:hAnsi="Calibri" w:cs="Calibri"/>
          <w:color w:val="000000"/>
          <w:kern w:val="28"/>
          <w:sz w:val="20"/>
          <w:szCs w:val="20"/>
          <w14:ligatures w14:val="standard"/>
          <w14:cntxtAlts/>
        </w:rPr>
        <w:id w:val="546952070"/>
        <w:docPartObj>
          <w:docPartGallery w:val="Table of Contents"/>
          <w:docPartUnique/>
        </w:docPartObj>
      </w:sdtPr>
      <w:sdtEndPr>
        <w:rPr>
          <w:b/>
          <w:bCs/>
          <w:noProof/>
        </w:rPr>
      </w:sdtEndPr>
      <w:sdtContent>
        <w:p w:rsidR="00147941" w:rsidRDefault="00147941">
          <w:pPr>
            <w:pStyle w:val="TOCHeading"/>
          </w:pPr>
          <w:r>
            <w:t>Contents</w:t>
          </w:r>
          <w:bookmarkStart w:id="0" w:name="_GoBack"/>
          <w:bookmarkEnd w:id="0"/>
        </w:p>
        <w:p w:rsidR="00892B73" w:rsidRDefault="00147941">
          <w:pPr>
            <w:pStyle w:val="TOC1"/>
            <w:tabs>
              <w:tab w:val="right" w:leader="dot" w:pos="9350"/>
            </w:tabs>
            <w:rPr>
              <w:rFonts w:cstheme="minorBidi"/>
              <w:noProof/>
            </w:rPr>
          </w:pPr>
          <w:r>
            <w:fldChar w:fldCharType="begin"/>
          </w:r>
          <w:r>
            <w:instrText xml:space="preserve"> TOC \o "1-3" \h \z \u </w:instrText>
          </w:r>
          <w:r>
            <w:fldChar w:fldCharType="separate"/>
          </w:r>
          <w:hyperlink w:anchor="_Toc504486180" w:history="1">
            <w:r w:rsidR="00892B73" w:rsidRPr="00FF46C3">
              <w:rPr>
                <w:rStyle w:val="Hyperlink"/>
                <w:noProof/>
              </w:rPr>
              <w:t>Mission Statement</w:t>
            </w:r>
            <w:r w:rsidR="00892B73">
              <w:rPr>
                <w:noProof/>
                <w:webHidden/>
              </w:rPr>
              <w:tab/>
            </w:r>
            <w:r w:rsidR="00892B73">
              <w:rPr>
                <w:noProof/>
                <w:webHidden/>
              </w:rPr>
              <w:fldChar w:fldCharType="begin"/>
            </w:r>
            <w:r w:rsidR="00892B73">
              <w:rPr>
                <w:noProof/>
                <w:webHidden/>
              </w:rPr>
              <w:instrText xml:space="preserve"> PAGEREF _Toc504486180 \h </w:instrText>
            </w:r>
            <w:r w:rsidR="00892B73">
              <w:rPr>
                <w:noProof/>
                <w:webHidden/>
              </w:rPr>
            </w:r>
            <w:r w:rsidR="00892B73">
              <w:rPr>
                <w:noProof/>
                <w:webHidden/>
              </w:rPr>
              <w:fldChar w:fldCharType="separate"/>
            </w:r>
            <w:r w:rsidR="007E090C">
              <w:rPr>
                <w:noProof/>
                <w:webHidden/>
              </w:rPr>
              <w:t>3</w:t>
            </w:r>
            <w:r w:rsidR="00892B73">
              <w:rPr>
                <w:noProof/>
                <w:webHidden/>
              </w:rPr>
              <w:fldChar w:fldCharType="end"/>
            </w:r>
          </w:hyperlink>
        </w:p>
        <w:p w:rsidR="00892B73" w:rsidRDefault="00892B73">
          <w:pPr>
            <w:pStyle w:val="TOC1"/>
            <w:tabs>
              <w:tab w:val="right" w:leader="dot" w:pos="9350"/>
            </w:tabs>
            <w:rPr>
              <w:rFonts w:cstheme="minorBidi"/>
              <w:noProof/>
            </w:rPr>
          </w:pPr>
          <w:hyperlink w:anchor="_Toc504486181" w:history="1">
            <w:r w:rsidRPr="00FF46C3">
              <w:rPr>
                <w:rStyle w:val="Hyperlink"/>
                <w:noProof/>
              </w:rPr>
              <w:t>General Information</w:t>
            </w:r>
            <w:r>
              <w:rPr>
                <w:noProof/>
                <w:webHidden/>
              </w:rPr>
              <w:tab/>
            </w:r>
            <w:r>
              <w:rPr>
                <w:noProof/>
                <w:webHidden/>
              </w:rPr>
              <w:fldChar w:fldCharType="begin"/>
            </w:r>
            <w:r>
              <w:rPr>
                <w:noProof/>
                <w:webHidden/>
              </w:rPr>
              <w:instrText xml:space="preserve"> PAGEREF _Toc504486181 \h </w:instrText>
            </w:r>
            <w:r>
              <w:rPr>
                <w:noProof/>
                <w:webHidden/>
              </w:rPr>
            </w:r>
            <w:r>
              <w:rPr>
                <w:noProof/>
                <w:webHidden/>
              </w:rPr>
              <w:fldChar w:fldCharType="separate"/>
            </w:r>
            <w:r w:rsidR="007E090C">
              <w:rPr>
                <w:noProof/>
                <w:webHidden/>
              </w:rPr>
              <w:t>4</w:t>
            </w:r>
            <w:r>
              <w:rPr>
                <w:noProof/>
                <w:webHidden/>
              </w:rPr>
              <w:fldChar w:fldCharType="end"/>
            </w:r>
          </w:hyperlink>
        </w:p>
        <w:p w:rsidR="00892B73" w:rsidRDefault="00892B73">
          <w:pPr>
            <w:pStyle w:val="TOC1"/>
            <w:tabs>
              <w:tab w:val="right" w:leader="dot" w:pos="9350"/>
            </w:tabs>
            <w:rPr>
              <w:rFonts w:cstheme="minorBidi"/>
              <w:noProof/>
            </w:rPr>
          </w:pPr>
          <w:hyperlink w:anchor="_Toc504486182" w:history="1">
            <w:r w:rsidRPr="009706F3">
              <w:rPr>
                <w:rStyle w:val="Hyperlink"/>
                <w:b/>
                <w:noProof/>
              </w:rPr>
              <w:t>Student Rights and Responsibilities</w:t>
            </w:r>
            <w:r>
              <w:rPr>
                <w:noProof/>
                <w:webHidden/>
              </w:rPr>
              <w:tab/>
            </w:r>
            <w:r>
              <w:rPr>
                <w:noProof/>
                <w:webHidden/>
              </w:rPr>
              <w:fldChar w:fldCharType="begin"/>
            </w:r>
            <w:r>
              <w:rPr>
                <w:noProof/>
                <w:webHidden/>
              </w:rPr>
              <w:instrText xml:space="preserve"> PAGEREF _Toc504486182 \h </w:instrText>
            </w:r>
            <w:r>
              <w:rPr>
                <w:noProof/>
                <w:webHidden/>
              </w:rPr>
            </w:r>
            <w:r>
              <w:rPr>
                <w:noProof/>
                <w:webHidden/>
              </w:rPr>
              <w:fldChar w:fldCharType="separate"/>
            </w:r>
            <w:r w:rsidR="007E090C">
              <w:rPr>
                <w:noProof/>
                <w:webHidden/>
              </w:rPr>
              <w:t>5</w:t>
            </w:r>
            <w:r>
              <w:rPr>
                <w:noProof/>
                <w:webHidden/>
              </w:rPr>
              <w:fldChar w:fldCharType="end"/>
            </w:r>
          </w:hyperlink>
        </w:p>
        <w:p w:rsidR="00892B73" w:rsidRDefault="00892B73">
          <w:pPr>
            <w:pStyle w:val="TOC2"/>
            <w:tabs>
              <w:tab w:val="right" w:leader="dot" w:pos="9350"/>
            </w:tabs>
            <w:rPr>
              <w:rFonts w:cstheme="minorBidi"/>
              <w:noProof/>
            </w:rPr>
          </w:pPr>
          <w:hyperlink w:anchor="_Toc504486183" w:history="1">
            <w:r w:rsidRPr="00FF46C3">
              <w:rPr>
                <w:rStyle w:val="Hyperlink"/>
                <w:noProof/>
              </w:rPr>
              <w:t>Rights</w:t>
            </w:r>
            <w:r>
              <w:rPr>
                <w:noProof/>
                <w:webHidden/>
              </w:rPr>
              <w:tab/>
            </w:r>
            <w:r>
              <w:rPr>
                <w:noProof/>
                <w:webHidden/>
              </w:rPr>
              <w:fldChar w:fldCharType="begin"/>
            </w:r>
            <w:r>
              <w:rPr>
                <w:noProof/>
                <w:webHidden/>
              </w:rPr>
              <w:instrText xml:space="preserve"> PAGEREF _Toc504486183 \h </w:instrText>
            </w:r>
            <w:r>
              <w:rPr>
                <w:noProof/>
                <w:webHidden/>
              </w:rPr>
            </w:r>
            <w:r>
              <w:rPr>
                <w:noProof/>
                <w:webHidden/>
              </w:rPr>
              <w:fldChar w:fldCharType="separate"/>
            </w:r>
            <w:r w:rsidR="007E090C">
              <w:rPr>
                <w:noProof/>
                <w:webHidden/>
              </w:rPr>
              <w:t>5</w:t>
            </w:r>
            <w:r>
              <w:rPr>
                <w:noProof/>
                <w:webHidden/>
              </w:rPr>
              <w:fldChar w:fldCharType="end"/>
            </w:r>
          </w:hyperlink>
        </w:p>
        <w:p w:rsidR="00892B73" w:rsidRDefault="00892B73">
          <w:pPr>
            <w:pStyle w:val="TOC2"/>
            <w:tabs>
              <w:tab w:val="right" w:leader="dot" w:pos="9350"/>
            </w:tabs>
            <w:rPr>
              <w:rFonts w:cstheme="minorBidi"/>
              <w:noProof/>
            </w:rPr>
          </w:pPr>
          <w:hyperlink w:anchor="_Toc504486184" w:history="1">
            <w:r w:rsidRPr="00FF46C3">
              <w:rPr>
                <w:rStyle w:val="Hyperlink"/>
                <w:noProof/>
              </w:rPr>
              <w:t>Responsibilities</w:t>
            </w:r>
            <w:r>
              <w:rPr>
                <w:noProof/>
                <w:webHidden/>
              </w:rPr>
              <w:tab/>
            </w:r>
            <w:r>
              <w:rPr>
                <w:noProof/>
                <w:webHidden/>
              </w:rPr>
              <w:fldChar w:fldCharType="begin"/>
            </w:r>
            <w:r>
              <w:rPr>
                <w:noProof/>
                <w:webHidden/>
              </w:rPr>
              <w:instrText xml:space="preserve"> PAGEREF _Toc504486184 \h </w:instrText>
            </w:r>
            <w:r>
              <w:rPr>
                <w:noProof/>
                <w:webHidden/>
              </w:rPr>
            </w:r>
            <w:r>
              <w:rPr>
                <w:noProof/>
                <w:webHidden/>
              </w:rPr>
              <w:fldChar w:fldCharType="separate"/>
            </w:r>
            <w:r w:rsidR="007E090C">
              <w:rPr>
                <w:noProof/>
                <w:webHidden/>
              </w:rPr>
              <w:t>5</w:t>
            </w:r>
            <w:r>
              <w:rPr>
                <w:noProof/>
                <w:webHidden/>
              </w:rPr>
              <w:fldChar w:fldCharType="end"/>
            </w:r>
          </w:hyperlink>
        </w:p>
        <w:p w:rsidR="00892B73" w:rsidRDefault="00892B73">
          <w:pPr>
            <w:pStyle w:val="TOC2"/>
            <w:tabs>
              <w:tab w:val="right" w:leader="dot" w:pos="9350"/>
            </w:tabs>
            <w:rPr>
              <w:rFonts w:cstheme="minorBidi"/>
              <w:noProof/>
            </w:rPr>
          </w:pPr>
          <w:hyperlink w:anchor="_Toc504486185" w:history="1">
            <w:r w:rsidRPr="00FF46C3">
              <w:rPr>
                <w:rStyle w:val="Hyperlink"/>
                <w:rFonts w:ascii="Times New Roman" w:eastAsia="Times New Roman" w:hAnsi="Times New Roman"/>
                <w:noProof/>
              </w:rPr>
              <w:t>Responsibilities of the Disability Services Office</w:t>
            </w:r>
            <w:r>
              <w:rPr>
                <w:noProof/>
                <w:webHidden/>
              </w:rPr>
              <w:tab/>
            </w:r>
            <w:r>
              <w:rPr>
                <w:noProof/>
                <w:webHidden/>
              </w:rPr>
              <w:fldChar w:fldCharType="begin"/>
            </w:r>
            <w:r>
              <w:rPr>
                <w:noProof/>
                <w:webHidden/>
              </w:rPr>
              <w:instrText xml:space="preserve"> PAGEREF _Toc504486185 \h </w:instrText>
            </w:r>
            <w:r>
              <w:rPr>
                <w:noProof/>
                <w:webHidden/>
              </w:rPr>
            </w:r>
            <w:r>
              <w:rPr>
                <w:noProof/>
                <w:webHidden/>
              </w:rPr>
              <w:fldChar w:fldCharType="separate"/>
            </w:r>
            <w:r w:rsidR="007E090C">
              <w:rPr>
                <w:noProof/>
                <w:webHidden/>
              </w:rPr>
              <w:t>6</w:t>
            </w:r>
            <w:r>
              <w:rPr>
                <w:noProof/>
                <w:webHidden/>
              </w:rPr>
              <w:fldChar w:fldCharType="end"/>
            </w:r>
          </w:hyperlink>
        </w:p>
        <w:p w:rsidR="00892B73" w:rsidRDefault="00892B73">
          <w:pPr>
            <w:pStyle w:val="TOC1"/>
            <w:tabs>
              <w:tab w:val="right" w:leader="dot" w:pos="9350"/>
            </w:tabs>
            <w:rPr>
              <w:rFonts w:cstheme="minorBidi"/>
              <w:noProof/>
            </w:rPr>
          </w:pPr>
          <w:hyperlink w:anchor="_Toc504486186" w:history="1">
            <w:r w:rsidRPr="00FF46C3">
              <w:rPr>
                <w:rStyle w:val="Hyperlink"/>
                <w:rFonts w:ascii="Times New Roman" w:hAnsi="Times New Roman"/>
                <w:b/>
                <w:noProof/>
              </w:rPr>
              <w:t>Requesting Accommodations</w:t>
            </w:r>
            <w:r>
              <w:rPr>
                <w:noProof/>
                <w:webHidden/>
              </w:rPr>
              <w:tab/>
            </w:r>
            <w:r>
              <w:rPr>
                <w:noProof/>
                <w:webHidden/>
              </w:rPr>
              <w:fldChar w:fldCharType="begin"/>
            </w:r>
            <w:r>
              <w:rPr>
                <w:noProof/>
                <w:webHidden/>
              </w:rPr>
              <w:instrText xml:space="preserve"> PAGEREF _Toc504486186 \h </w:instrText>
            </w:r>
            <w:r>
              <w:rPr>
                <w:noProof/>
                <w:webHidden/>
              </w:rPr>
            </w:r>
            <w:r>
              <w:rPr>
                <w:noProof/>
                <w:webHidden/>
              </w:rPr>
              <w:fldChar w:fldCharType="separate"/>
            </w:r>
            <w:r w:rsidR="007E090C">
              <w:rPr>
                <w:noProof/>
                <w:webHidden/>
              </w:rPr>
              <w:t>7</w:t>
            </w:r>
            <w:r>
              <w:rPr>
                <w:noProof/>
                <w:webHidden/>
              </w:rPr>
              <w:fldChar w:fldCharType="end"/>
            </w:r>
          </w:hyperlink>
        </w:p>
        <w:p w:rsidR="00892B73" w:rsidRDefault="00892B73">
          <w:pPr>
            <w:pStyle w:val="TOC2"/>
            <w:tabs>
              <w:tab w:val="right" w:leader="dot" w:pos="9350"/>
            </w:tabs>
            <w:rPr>
              <w:rFonts w:cstheme="minorBidi"/>
              <w:noProof/>
            </w:rPr>
          </w:pPr>
          <w:hyperlink w:anchor="_Toc504486187" w:history="1">
            <w:r w:rsidRPr="00FF46C3">
              <w:rPr>
                <w:rStyle w:val="Hyperlink"/>
                <w:noProof/>
              </w:rPr>
              <w:t>EXAMPLES OF COMMON ACCOMMODATIONS:</w:t>
            </w:r>
            <w:r>
              <w:rPr>
                <w:noProof/>
                <w:webHidden/>
              </w:rPr>
              <w:tab/>
            </w:r>
            <w:r>
              <w:rPr>
                <w:noProof/>
                <w:webHidden/>
              </w:rPr>
              <w:fldChar w:fldCharType="begin"/>
            </w:r>
            <w:r>
              <w:rPr>
                <w:noProof/>
                <w:webHidden/>
              </w:rPr>
              <w:instrText xml:space="preserve"> PAGEREF _Toc504486187 \h </w:instrText>
            </w:r>
            <w:r>
              <w:rPr>
                <w:noProof/>
                <w:webHidden/>
              </w:rPr>
            </w:r>
            <w:r>
              <w:rPr>
                <w:noProof/>
                <w:webHidden/>
              </w:rPr>
              <w:fldChar w:fldCharType="separate"/>
            </w:r>
            <w:r w:rsidR="007E090C">
              <w:rPr>
                <w:noProof/>
                <w:webHidden/>
              </w:rPr>
              <w:t>7</w:t>
            </w:r>
            <w:r>
              <w:rPr>
                <w:noProof/>
                <w:webHidden/>
              </w:rPr>
              <w:fldChar w:fldCharType="end"/>
            </w:r>
          </w:hyperlink>
        </w:p>
        <w:p w:rsidR="00892B73" w:rsidRDefault="00892B73">
          <w:pPr>
            <w:pStyle w:val="TOC3"/>
            <w:tabs>
              <w:tab w:val="right" w:leader="dot" w:pos="9350"/>
            </w:tabs>
            <w:rPr>
              <w:rFonts w:cstheme="minorBidi"/>
              <w:noProof/>
            </w:rPr>
          </w:pPr>
          <w:hyperlink w:anchor="_Toc504486188" w:history="1">
            <w:r w:rsidRPr="00FF46C3">
              <w:rPr>
                <w:rStyle w:val="Hyperlink"/>
                <w:noProof/>
              </w:rPr>
              <w:t>Equipment and other Technology</w:t>
            </w:r>
            <w:r>
              <w:rPr>
                <w:noProof/>
                <w:webHidden/>
              </w:rPr>
              <w:tab/>
            </w:r>
            <w:r>
              <w:rPr>
                <w:noProof/>
                <w:webHidden/>
              </w:rPr>
              <w:fldChar w:fldCharType="begin"/>
            </w:r>
            <w:r>
              <w:rPr>
                <w:noProof/>
                <w:webHidden/>
              </w:rPr>
              <w:instrText xml:space="preserve"> PAGEREF _Toc504486188 \h </w:instrText>
            </w:r>
            <w:r>
              <w:rPr>
                <w:noProof/>
                <w:webHidden/>
              </w:rPr>
            </w:r>
            <w:r>
              <w:rPr>
                <w:noProof/>
                <w:webHidden/>
              </w:rPr>
              <w:fldChar w:fldCharType="separate"/>
            </w:r>
            <w:r w:rsidR="007E090C">
              <w:rPr>
                <w:noProof/>
                <w:webHidden/>
              </w:rPr>
              <w:t>9</w:t>
            </w:r>
            <w:r>
              <w:rPr>
                <w:noProof/>
                <w:webHidden/>
              </w:rPr>
              <w:fldChar w:fldCharType="end"/>
            </w:r>
          </w:hyperlink>
        </w:p>
        <w:p w:rsidR="00892B73" w:rsidRDefault="00892B73">
          <w:pPr>
            <w:pStyle w:val="TOC3"/>
            <w:tabs>
              <w:tab w:val="right" w:leader="dot" w:pos="9350"/>
            </w:tabs>
            <w:rPr>
              <w:rFonts w:cstheme="minorBidi"/>
              <w:noProof/>
            </w:rPr>
          </w:pPr>
          <w:hyperlink w:anchor="_Toc504486189" w:history="1">
            <w:r w:rsidRPr="00FF46C3">
              <w:rPr>
                <w:rStyle w:val="Hyperlink"/>
                <w:noProof/>
              </w:rPr>
              <w:t>Testing Accommodations</w:t>
            </w:r>
            <w:r>
              <w:rPr>
                <w:noProof/>
                <w:webHidden/>
              </w:rPr>
              <w:tab/>
            </w:r>
            <w:r>
              <w:rPr>
                <w:noProof/>
                <w:webHidden/>
              </w:rPr>
              <w:fldChar w:fldCharType="begin"/>
            </w:r>
            <w:r>
              <w:rPr>
                <w:noProof/>
                <w:webHidden/>
              </w:rPr>
              <w:instrText xml:space="preserve"> PAGEREF _Toc504486189 \h </w:instrText>
            </w:r>
            <w:r>
              <w:rPr>
                <w:noProof/>
                <w:webHidden/>
              </w:rPr>
            </w:r>
            <w:r>
              <w:rPr>
                <w:noProof/>
                <w:webHidden/>
              </w:rPr>
              <w:fldChar w:fldCharType="separate"/>
            </w:r>
            <w:r w:rsidR="007E090C">
              <w:rPr>
                <w:noProof/>
                <w:webHidden/>
              </w:rPr>
              <w:t>9</w:t>
            </w:r>
            <w:r>
              <w:rPr>
                <w:noProof/>
                <w:webHidden/>
              </w:rPr>
              <w:fldChar w:fldCharType="end"/>
            </w:r>
          </w:hyperlink>
        </w:p>
        <w:p w:rsidR="00892B73" w:rsidRDefault="00892B73">
          <w:pPr>
            <w:pStyle w:val="TOC3"/>
            <w:tabs>
              <w:tab w:val="right" w:leader="dot" w:pos="9350"/>
            </w:tabs>
            <w:rPr>
              <w:rFonts w:cstheme="minorBidi"/>
              <w:noProof/>
            </w:rPr>
          </w:pPr>
          <w:hyperlink w:anchor="_Toc504486190" w:history="1">
            <w:r w:rsidRPr="00FF46C3">
              <w:rPr>
                <w:rStyle w:val="Hyperlink"/>
                <w:noProof/>
              </w:rPr>
              <w:t>Working with Note-takers</w:t>
            </w:r>
            <w:r>
              <w:rPr>
                <w:noProof/>
                <w:webHidden/>
              </w:rPr>
              <w:tab/>
            </w:r>
            <w:r>
              <w:rPr>
                <w:noProof/>
                <w:webHidden/>
              </w:rPr>
              <w:fldChar w:fldCharType="begin"/>
            </w:r>
            <w:r>
              <w:rPr>
                <w:noProof/>
                <w:webHidden/>
              </w:rPr>
              <w:instrText xml:space="preserve"> PAGEREF _Toc504486190 \h </w:instrText>
            </w:r>
            <w:r>
              <w:rPr>
                <w:noProof/>
                <w:webHidden/>
              </w:rPr>
            </w:r>
            <w:r>
              <w:rPr>
                <w:noProof/>
                <w:webHidden/>
              </w:rPr>
              <w:fldChar w:fldCharType="separate"/>
            </w:r>
            <w:r w:rsidR="007E090C">
              <w:rPr>
                <w:noProof/>
                <w:webHidden/>
              </w:rPr>
              <w:t>10</w:t>
            </w:r>
            <w:r>
              <w:rPr>
                <w:noProof/>
                <w:webHidden/>
              </w:rPr>
              <w:fldChar w:fldCharType="end"/>
            </w:r>
          </w:hyperlink>
        </w:p>
        <w:p w:rsidR="00892B73" w:rsidRDefault="00892B73">
          <w:pPr>
            <w:pStyle w:val="TOC3"/>
            <w:tabs>
              <w:tab w:val="right" w:leader="dot" w:pos="9350"/>
            </w:tabs>
            <w:rPr>
              <w:rFonts w:cstheme="minorBidi"/>
              <w:noProof/>
            </w:rPr>
          </w:pPr>
          <w:hyperlink w:anchor="_Toc504486191" w:history="1">
            <w:r w:rsidRPr="00FF46C3">
              <w:rPr>
                <w:rStyle w:val="Hyperlink"/>
                <w:noProof/>
              </w:rPr>
              <w:t>Alternative Text Formats</w:t>
            </w:r>
            <w:r>
              <w:rPr>
                <w:noProof/>
                <w:webHidden/>
              </w:rPr>
              <w:tab/>
            </w:r>
            <w:r>
              <w:rPr>
                <w:noProof/>
                <w:webHidden/>
              </w:rPr>
              <w:fldChar w:fldCharType="begin"/>
            </w:r>
            <w:r>
              <w:rPr>
                <w:noProof/>
                <w:webHidden/>
              </w:rPr>
              <w:instrText xml:space="preserve"> PAGEREF _Toc504486191 \h </w:instrText>
            </w:r>
            <w:r>
              <w:rPr>
                <w:noProof/>
                <w:webHidden/>
              </w:rPr>
            </w:r>
            <w:r>
              <w:rPr>
                <w:noProof/>
                <w:webHidden/>
              </w:rPr>
              <w:fldChar w:fldCharType="separate"/>
            </w:r>
            <w:r w:rsidR="007E090C">
              <w:rPr>
                <w:noProof/>
                <w:webHidden/>
              </w:rPr>
              <w:t>11</w:t>
            </w:r>
            <w:r>
              <w:rPr>
                <w:noProof/>
                <w:webHidden/>
              </w:rPr>
              <w:fldChar w:fldCharType="end"/>
            </w:r>
          </w:hyperlink>
        </w:p>
        <w:p w:rsidR="00892B73" w:rsidRDefault="00892B73">
          <w:pPr>
            <w:pStyle w:val="TOC3"/>
            <w:tabs>
              <w:tab w:val="right" w:leader="dot" w:pos="9350"/>
            </w:tabs>
            <w:rPr>
              <w:rFonts w:cstheme="minorBidi"/>
              <w:noProof/>
            </w:rPr>
          </w:pPr>
          <w:hyperlink w:anchor="_Toc504486192" w:history="1">
            <w:r w:rsidRPr="00FF46C3">
              <w:rPr>
                <w:rStyle w:val="Hyperlink"/>
                <w:noProof/>
              </w:rPr>
              <w:t>Parking</w:t>
            </w:r>
            <w:r>
              <w:rPr>
                <w:noProof/>
                <w:webHidden/>
              </w:rPr>
              <w:tab/>
            </w:r>
            <w:r>
              <w:rPr>
                <w:noProof/>
                <w:webHidden/>
              </w:rPr>
              <w:fldChar w:fldCharType="begin"/>
            </w:r>
            <w:r>
              <w:rPr>
                <w:noProof/>
                <w:webHidden/>
              </w:rPr>
              <w:instrText xml:space="preserve"> PAGEREF _Toc504486192 \h </w:instrText>
            </w:r>
            <w:r>
              <w:rPr>
                <w:noProof/>
                <w:webHidden/>
              </w:rPr>
            </w:r>
            <w:r>
              <w:rPr>
                <w:noProof/>
                <w:webHidden/>
              </w:rPr>
              <w:fldChar w:fldCharType="separate"/>
            </w:r>
            <w:r w:rsidR="007E090C">
              <w:rPr>
                <w:noProof/>
                <w:webHidden/>
              </w:rPr>
              <w:t>11</w:t>
            </w:r>
            <w:r>
              <w:rPr>
                <w:noProof/>
                <w:webHidden/>
              </w:rPr>
              <w:fldChar w:fldCharType="end"/>
            </w:r>
          </w:hyperlink>
        </w:p>
        <w:p w:rsidR="00892B73" w:rsidRDefault="00892B73">
          <w:pPr>
            <w:pStyle w:val="TOC3"/>
            <w:tabs>
              <w:tab w:val="right" w:leader="dot" w:pos="9350"/>
            </w:tabs>
            <w:rPr>
              <w:rFonts w:cstheme="minorBidi"/>
              <w:noProof/>
            </w:rPr>
          </w:pPr>
          <w:hyperlink w:anchor="_Toc504486193" w:history="1">
            <w:r w:rsidRPr="00FF46C3">
              <w:rPr>
                <w:rStyle w:val="Hyperlink"/>
                <w:noProof/>
              </w:rPr>
              <w:t>Working with Interpreters</w:t>
            </w:r>
            <w:r>
              <w:rPr>
                <w:noProof/>
                <w:webHidden/>
              </w:rPr>
              <w:tab/>
            </w:r>
            <w:r>
              <w:rPr>
                <w:noProof/>
                <w:webHidden/>
              </w:rPr>
              <w:fldChar w:fldCharType="begin"/>
            </w:r>
            <w:r>
              <w:rPr>
                <w:noProof/>
                <w:webHidden/>
              </w:rPr>
              <w:instrText xml:space="preserve"> PAGEREF _Toc504486193 \h </w:instrText>
            </w:r>
            <w:r>
              <w:rPr>
                <w:noProof/>
                <w:webHidden/>
              </w:rPr>
            </w:r>
            <w:r>
              <w:rPr>
                <w:noProof/>
                <w:webHidden/>
              </w:rPr>
              <w:fldChar w:fldCharType="separate"/>
            </w:r>
            <w:r w:rsidR="007E090C">
              <w:rPr>
                <w:noProof/>
                <w:webHidden/>
              </w:rPr>
              <w:t>12</w:t>
            </w:r>
            <w:r>
              <w:rPr>
                <w:noProof/>
                <w:webHidden/>
              </w:rPr>
              <w:fldChar w:fldCharType="end"/>
            </w:r>
          </w:hyperlink>
        </w:p>
        <w:p w:rsidR="00892B73" w:rsidRDefault="00892B73">
          <w:pPr>
            <w:pStyle w:val="TOC1"/>
            <w:tabs>
              <w:tab w:val="right" w:leader="dot" w:pos="9350"/>
            </w:tabs>
            <w:rPr>
              <w:rFonts w:cstheme="minorBidi"/>
              <w:noProof/>
            </w:rPr>
          </w:pPr>
          <w:hyperlink w:anchor="_Toc504486194" w:history="1">
            <w:r w:rsidRPr="00FF46C3">
              <w:rPr>
                <w:rStyle w:val="Hyperlink"/>
                <w:rFonts w:ascii="Times New Roman" w:hAnsi="Times New Roman"/>
                <w:b/>
                <w:noProof/>
              </w:rPr>
              <w:t>ACCUPLACER Testing</w:t>
            </w:r>
            <w:r>
              <w:rPr>
                <w:noProof/>
                <w:webHidden/>
              </w:rPr>
              <w:tab/>
            </w:r>
            <w:r>
              <w:rPr>
                <w:noProof/>
                <w:webHidden/>
              </w:rPr>
              <w:fldChar w:fldCharType="begin"/>
            </w:r>
            <w:r>
              <w:rPr>
                <w:noProof/>
                <w:webHidden/>
              </w:rPr>
              <w:instrText xml:space="preserve"> PAGEREF _Toc504486194 \h </w:instrText>
            </w:r>
            <w:r>
              <w:rPr>
                <w:noProof/>
                <w:webHidden/>
              </w:rPr>
            </w:r>
            <w:r>
              <w:rPr>
                <w:noProof/>
                <w:webHidden/>
              </w:rPr>
              <w:fldChar w:fldCharType="separate"/>
            </w:r>
            <w:r w:rsidR="007E090C">
              <w:rPr>
                <w:noProof/>
                <w:webHidden/>
              </w:rPr>
              <w:t>15</w:t>
            </w:r>
            <w:r>
              <w:rPr>
                <w:noProof/>
                <w:webHidden/>
              </w:rPr>
              <w:fldChar w:fldCharType="end"/>
            </w:r>
          </w:hyperlink>
        </w:p>
        <w:p w:rsidR="00892B73" w:rsidRDefault="00892B73">
          <w:pPr>
            <w:pStyle w:val="TOC1"/>
            <w:tabs>
              <w:tab w:val="right" w:leader="dot" w:pos="9350"/>
            </w:tabs>
            <w:rPr>
              <w:rFonts w:cstheme="minorBidi"/>
              <w:noProof/>
            </w:rPr>
          </w:pPr>
          <w:hyperlink w:anchor="_Toc504486195" w:history="1">
            <w:r w:rsidRPr="00892B73">
              <w:rPr>
                <w:rStyle w:val="Hyperlink"/>
                <w:b/>
                <w:noProof/>
              </w:rPr>
              <w:t>Documentation Guidelines</w:t>
            </w:r>
            <w:r>
              <w:rPr>
                <w:noProof/>
                <w:webHidden/>
              </w:rPr>
              <w:tab/>
            </w:r>
            <w:r>
              <w:rPr>
                <w:noProof/>
                <w:webHidden/>
              </w:rPr>
              <w:fldChar w:fldCharType="begin"/>
            </w:r>
            <w:r>
              <w:rPr>
                <w:noProof/>
                <w:webHidden/>
              </w:rPr>
              <w:instrText xml:space="preserve"> PAGEREF _Toc504486195 \h </w:instrText>
            </w:r>
            <w:r>
              <w:rPr>
                <w:noProof/>
                <w:webHidden/>
              </w:rPr>
            </w:r>
            <w:r>
              <w:rPr>
                <w:noProof/>
                <w:webHidden/>
              </w:rPr>
              <w:fldChar w:fldCharType="separate"/>
            </w:r>
            <w:r w:rsidR="007E090C">
              <w:rPr>
                <w:noProof/>
                <w:webHidden/>
              </w:rPr>
              <w:t>16</w:t>
            </w:r>
            <w:r>
              <w:rPr>
                <w:noProof/>
                <w:webHidden/>
              </w:rPr>
              <w:fldChar w:fldCharType="end"/>
            </w:r>
          </w:hyperlink>
        </w:p>
        <w:p w:rsidR="00892B73" w:rsidRDefault="00892B73">
          <w:pPr>
            <w:pStyle w:val="TOC2"/>
            <w:tabs>
              <w:tab w:val="right" w:leader="dot" w:pos="9350"/>
            </w:tabs>
            <w:rPr>
              <w:rFonts w:cstheme="minorBidi"/>
              <w:noProof/>
            </w:rPr>
          </w:pPr>
          <w:hyperlink w:anchor="_Toc504486196" w:history="1">
            <w:r w:rsidRPr="00892B73">
              <w:rPr>
                <w:rStyle w:val="Hyperlink"/>
                <w:rFonts w:ascii="Times New Roman" w:hAnsi="Times New Roman"/>
                <w:noProof/>
              </w:rPr>
              <w:t>ADD/ADHD</w:t>
            </w:r>
            <w:r>
              <w:rPr>
                <w:noProof/>
                <w:webHidden/>
              </w:rPr>
              <w:tab/>
            </w:r>
            <w:r>
              <w:rPr>
                <w:noProof/>
                <w:webHidden/>
              </w:rPr>
              <w:fldChar w:fldCharType="begin"/>
            </w:r>
            <w:r>
              <w:rPr>
                <w:noProof/>
                <w:webHidden/>
              </w:rPr>
              <w:instrText xml:space="preserve"> PAGEREF _Toc504486196 \h </w:instrText>
            </w:r>
            <w:r>
              <w:rPr>
                <w:noProof/>
                <w:webHidden/>
              </w:rPr>
            </w:r>
            <w:r>
              <w:rPr>
                <w:noProof/>
                <w:webHidden/>
              </w:rPr>
              <w:fldChar w:fldCharType="separate"/>
            </w:r>
            <w:r w:rsidR="007E090C">
              <w:rPr>
                <w:noProof/>
                <w:webHidden/>
              </w:rPr>
              <w:t>16</w:t>
            </w:r>
            <w:r>
              <w:rPr>
                <w:noProof/>
                <w:webHidden/>
              </w:rPr>
              <w:fldChar w:fldCharType="end"/>
            </w:r>
          </w:hyperlink>
        </w:p>
        <w:p w:rsidR="00892B73" w:rsidRDefault="00892B73">
          <w:pPr>
            <w:pStyle w:val="TOC2"/>
            <w:tabs>
              <w:tab w:val="right" w:leader="dot" w:pos="9350"/>
            </w:tabs>
            <w:rPr>
              <w:rFonts w:cstheme="minorBidi"/>
              <w:noProof/>
            </w:rPr>
          </w:pPr>
          <w:hyperlink w:anchor="_Toc504486198" w:history="1">
            <w:r w:rsidRPr="00892B73">
              <w:rPr>
                <w:rStyle w:val="Hyperlink"/>
                <w:rFonts w:ascii="Times New Roman" w:hAnsi="Times New Roman"/>
                <w:noProof/>
              </w:rPr>
              <w:t>Psychological Disorders</w:t>
            </w:r>
            <w:r>
              <w:rPr>
                <w:noProof/>
                <w:webHidden/>
              </w:rPr>
              <w:tab/>
            </w:r>
            <w:r>
              <w:rPr>
                <w:noProof/>
                <w:webHidden/>
              </w:rPr>
              <w:fldChar w:fldCharType="begin"/>
            </w:r>
            <w:r>
              <w:rPr>
                <w:noProof/>
                <w:webHidden/>
              </w:rPr>
              <w:instrText xml:space="preserve"> PAGEREF _Toc504486198 \h </w:instrText>
            </w:r>
            <w:r>
              <w:rPr>
                <w:noProof/>
                <w:webHidden/>
              </w:rPr>
            </w:r>
            <w:r>
              <w:rPr>
                <w:noProof/>
                <w:webHidden/>
              </w:rPr>
              <w:fldChar w:fldCharType="separate"/>
            </w:r>
            <w:r w:rsidR="007E090C">
              <w:rPr>
                <w:noProof/>
                <w:webHidden/>
              </w:rPr>
              <w:t>17</w:t>
            </w:r>
            <w:r>
              <w:rPr>
                <w:noProof/>
                <w:webHidden/>
              </w:rPr>
              <w:fldChar w:fldCharType="end"/>
            </w:r>
          </w:hyperlink>
        </w:p>
        <w:p w:rsidR="00892B73" w:rsidRDefault="00892B73">
          <w:pPr>
            <w:pStyle w:val="TOC2"/>
            <w:tabs>
              <w:tab w:val="right" w:leader="dot" w:pos="9350"/>
            </w:tabs>
            <w:rPr>
              <w:rFonts w:cstheme="minorBidi"/>
              <w:noProof/>
            </w:rPr>
          </w:pPr>
          <w:hyperlink w:anchor="_Toc504486199" w:history="1">
            <w:r w:rsidRPr="00892B73">
              <w:rPr>
                <w:rStyle w:val="Hyperlink"/>
                <w:rFonts w:ascii="Times New Roman" w:hAnsi="Times New Roman"/>
                <w:noProof/>
              </w:rPr>
              <w:t>Learning Disability</w:t>
            </w:r>
            <w:r>
              <w:rPr>
                <w:noProof/>
                <w:webHidden/>
              </w:rPr>
              <w:tab/>
            </w:r>
            <w:r>
              <w:rPr>
                <w:noProof/>
                <w:webHidden/>
              </w:rPr>
              <w:fldChar w:fldCharType="begin"/>
            </w:r>
            <w:r>
              <w:rPr>
                <w:noProof/>
                <w:webHidden/>
              </w:rPr>
              <w:instrText xml:space="preserve"> PAGEREF _Toc504486199 \h </w:instrText>
            </w:r>
            <w:r>
              <w:rPr>
                <w:noProof/>
                <w:webHidden/>
              </w:rPr>
            </w:r>
            <w:r>
              <w:rPr>
                <w:noProof/>
                <w:webHidden/>
              </w:rPr>
              <w:fldChar w:fldCharType="separate"/>
            </w:r>
            <w:r w:rsidR="007E090C">
              <w:rPr>
                <w:noProof/>
                <w:webHidden/>
              </w:rPr>
              <w:t>17</w:t>
            </w:r>
            <w:r>
              <w:rPr>
                <w:noProof/>
                <w:webHidden/>
              </w:rPr>
              <w:fldChar w:fldCharType="end"/>
            </w:r>
          </w:hyperlink>
        </w:p>
        <w:p w:rsidR="00892B73" w:rsidRDefault="00892B73">
          <w:pPr>
            <w:pStyle w:val="TOC3"/>
            <w:tabs>
              <w:tab w:val="right" w:leader="dot" w:pos="9350"/>
            </w:tabs>
            <w:rPr>
              <w:rFonts w:cstheme="minorBidi"/>
              <w:noProof/>
            </w:rPr>
          </w:pPr>
          <w:hyperlink w:anchor="_Toc504486200" w:history="1">
            <w:r w:rsidRPr="00FF46C3">
              <w:rPr>
                <w:rStyle w:val="Hyperlink"/>
                <w:rFonts w:ascii="Times New Roman" w:hAnsi="Times New Roman"/>
                <w:noProof/>
              </w:rPr>
              <w:t>Acceptable Test Instruments:</w:t>
            </w:r>
            <w:r>
              <w:rPr>
                <w:noProof/>
                <w:webHidden/>
              </w:rPr>
              <w:tab/>
            </w:r>
            <w:r>
              <w:rPr>
                <w:noProof/>
                <w:webHidden/>
              </w:rPr>
              <w:fldChar w:fldCharType="begin"/>
            </w:r>
            <w:r>
              <w:rPr>
                <w:noProof/>
                <w:webHidden/>
              </w:rPr>
              <w:instrText xml:space="preserve"> PAGEREF _Toc504486200 \h </w:instrText>
            </w:r>
            <w:r>
              <w:rPr>
                <w:noProof/>
                <w:webHidden/>
              </w:rPr>
            </w:r>
            <w:r>
              <w:rPr>
                <w:noProof/>
                <w:webHidden/>
              </w:rPr>
              <w:fldChar w:fldCharType="separate"/>
            </w:r>
            <w:r w:rsidR="007E090C">
              <w:rPr>
                <w:noProof/>
                <w:webHidden/>
              </w:rPr>
              <w:t>17</w:t>
            </w:r>
            <w:r>
              <w:rPr>
                <w:noProof/>
                <w:webHidden/>
              </w:rPr>
              <w:fldChar w:fldCharType="end"/>
            </w:r>
          </w:hyperlink>
        </w:p>
        <w:p w:rsidR="00892B73" w:rsidRDefault="00892B73">
          <w:pPr>
            <w:pStyle w:val="TOC2"/>
            <w:tabs>
              <w:tab w:val="right" w:leader="dot" w:pos="9350"/>
            </w:tabs>
            <w:rPr>
              <w:rFonts w:cstheme="minorBidi"/>
              <w:noProof/>
            </w:rPr>
          </w:pPr>
          <w:hyperlink w:anchor="_Toc504486201" w:history="1">
            <w:r w:rsidRPr="000B2968">
              <w:rPr>
                <w:rStyle w:val="Hyperlink"/>
                <w:rFonts w:ascii="Times New Roman" w:hAnsi="Times New Roman"/>
                <w:noProof/>
              </w:rPr>
              <w:t>Physical Disability/Other Health Issues</w:t>
            </w:r>
            <w:r>
              <w:rPr>
                <w:noProof/>
                <w:webHidden/>
              </w:rPr>
              <w:tab/>
            </w:r>
            <w:r>
              <w:rPr>
                <w:noProof/>
                <w:webHidden/>
              </w:rPr>
              <w:fldChar w:fldCharType="begin"/>
            </w:r>
            <w:r>
              <w:rPr>
                <w:noProof/>
                <w:webHidden/>
              </w:rPr>
              <w:instrText xml:space="preserve"> PAGEREF _Toc504486201 \h </w:instrText>
            </w:r>
            <w:r>
              <w:rPr>
                <w:noProof/>
                <w:webHidden/>
              </w:rPr>
            </w:r>
            <w:r>
              <w:rPr>
                <w:noProof/>
                <w:webHidden/>
              </w:rPr>
              <w:fldChar w:fldCharType="separate"/>
            </w:r>
            <w:r w:rsidR="007E090C">
              <w:rPr>
                <w:noProof/>
                <w:webHidden/>
              </w:rPr>
              <w:t>18</w:t>
            </w:r>
            <w:r>
              <w:rPr>
                <w:noProof/>
                <w:webHidden/>
              </w:rPr>
              <w:fldChar w:fldCharType="end"/>
            </w:r>
          </w:hyperlink>
        </w:p>
        <w:p w:rsidR="00892B73" w:rsidRDefault="00892B73">
          <w:pPr>
            <w:pStyle w:val="TOC2"/>
            <w:tabs>
              <w:tab w:val="right" w:leader="dot" w:pos="9350"/>
            </w:tabs>
            <w:rPr>
              <w:rFonts w:cstheme="minorBidi"/>
              <w:noProof/>
            </w:rPr>
          </w:pPr>
          <w:hyperlink w:anchor="_Toc504486202" w:history="1">
            <w:r w:rsidRPr="000B2968">
              <w:rPr>
                <w:rStyle w:val="Hyperlink"/>
                <w:rFonts w:ascii="Times New Roman" w:hAnsi="Times New Roman"/>
                <w:noProof/>
              </w:rPr>
              <w:t>Autism Spectrum</w:t>
            </w:r>
            <w:r>
              <w:rPr>
                <w:noProof/>
                <w:webHidden/>
              </w:rPr>
              <w:tab/>
            </w:r>
            <w:r>
              <w:rPr>
                <w:noProof/>
                <w:webHidden/>
              </w:rPr>
              <w:fldChar w:fldCharType="begin"/>
            </w:r>
            <w:r>
              <w:rPr>
                <w:noProof/>
                <w:webHidden/>
              </w:rPr>
              <w:instrText xml:space="preserve"> PAGEREF _Toc504486202 \h </w:instrText>
            </w:r>
            <w:r>
              <w:rPr>
                <w:noProof/>
                <w:webHidden/>
              </w:rPr>
            </w:r>
            <w:r>
              <w:rPr>
                <w:noProof/>
                <w:webHidden/>
              </w:rPr>
              <w:fldChar w:fldCharType="separate"/>
            </w:r>
            <w:r w:rsidR="007E090C">
              <w:rPr>
                <w:noProof/>
                <w:webHidden/>
              </w:rPr>
              <w:t>18</w:t>
            </w:r>
            <w:r>
              <w:rPr>
                <w:noProof/>
                <w:webHidden/>
              </w:rPr>
              <w:fldChar w:fldCharType="end"/>
            </w:r>
          </w:hyperlink>
        </w:p>
        <w:p w:rsidR="00892B73" w:rsidRDefault="00892B73">
          <w:pPr>
            <w:pStyle w:val="TOC2"/>
            <w:tabs>
              <w:tab w:val="right" w:leader="dot" w:pos="9350"/>
            </w:tabs>
            <w:rPr>
              <w:rFonts w:cstheme="minorBidi"/>
              <w:noProof/>
            </w:rPr>
          </w:pPr>
          <w:hyperlink w:anchor="_Toc504486203" w:history="1">
            <w:r w:rsidRPr="000B2968">
              <w:rPr>
                <w:rStyle w:val="Hyperlink"/>
                <w:rFonts w:ascii="Times New Roman" w:hAnsi="Times New Roman"/>
                <w:noProof/>
              </w:rPr>
              <w:t>Traumatic Brain Injury</w:t>
            </w:r>
            <w:r>
              <w:rPr>
                <w:noProof/>
                <w:webHidden/>
              </w:rPr>
              <w:tab/>
            </w:r>
            <w:r>
              <w:rPr>
                <w:noProof/>
                <w:webHidden/>
              </w:rPr>
              <w:fldChar w:fldCharType="begin"/>
            </w:r>
            <w:r>
              <w:rPr>
                <w:noProof/>
                <w:webHidden/>
              </w:rPr>
              <w:instrText xml:space="preserve"> PAGEREF _Toc504486203 \h </w:instrText>
            </w:r>
            <w:r>
              <w:rPr>
                <w:noProof/>
                <w:webHidden/>
              </w:rPr>
            </w:r>
            <w:r>
              <w:rPr>
                <w:noProof/>
                <w:webHidden/>
              </w:rPr>
              <w:fldChar w:fldCharType="separate"/>
            </w:r>
            <w:r w:rsidR="007E090C">
              <w:rPr>
                <w:noProof/>
                <w:webHidden/>
              </w:rPr>
              <w:t>19</w:t>
            </w:r>
            <w:r>
              <w:rPr>
                <w:noProof/>
                <w:webHidden/>
              </w:rPr>
              <w:fldChar w:fldCharType="end"/>
            </w:r>
          </w:hyperlink>
        </w:p>
        <w:p w:rsidR="00892B73" w:rsidRDefault="00892B73">
          <w:pPr>
            <w:pStyle w:val="TOC2"/>
            <w:tabs>
              <w:tab w:val="right" w:leader="dot" w:pos="9350"/>
            </w:tabs>
            <w:rPr>
              <w:rFonts w:cstheme="minorBidi"/>
              <w:noProof/>
            </w:rPr>
          </w:pPr>
          <w:hyperlink w:anchor="_Toc504486204" w:history="1">
            <w:r w:rsidRPr="000B2968">
              <w:rPr>
                <w:rStyle w:val="Hyperlink"/>
                <w:rFonts w:ascii="Times New Roman" w:hAnsi="Times New Roman"/>
                <w:noProof/>
              </w:rPr>
              <w:t>Hearing Impairment</w:t>
            </w:r>
            <w:r>
              <w:rPr>
                <w:noProof/>
                <w:webHidden/>
              </w:rPr>
              <w:tab/>
            </w:r>
            <w:r>
              <w:rPr>
                <w:noProof/>
                <w:webHidden/>
              </w:rPr>
              <w:fldChar w:fldCharType="begin"/>
            </w:r>
            <w:r>
              <w:rPr>
                <w:noProof/>
                <w:webHidden/>
              </w:rPr>
              <w:instrText xml:space="preserve"> PAGEREF _Toc504486204 \h </w:instrText>
            </w:r>
            <w:r>
              <w:rPr>
                <w:noProof/>
                <w:webHidden/>
              </w:rPr>
            </w:r>
            <w:r>
              <w:rPr>
                <w:noProof/>
                <w:webHidden/>
              </w:rPr>
              <w:fldChar w:fldCharType="separate"/>
            </w:r>
            <w:r w:rsidR="007E090C">
              <w:rPr>
                <w:noProof/>
                <w:webHidden/>
              </w:rPr>
              <w:t>19</w:t>
            </w:r>
            <w:r>
              <w:rPr>
                <w:noProof/>
                <w:webHidden/>
              </w:rPr>
              <w:fldChar w:fldCharType="end"/>
            </w:r>
          </w:hyperlink>
        </w:p>
        <w:p w:rsidR="00892B73" w:rsidRDefault="00892B73">
          <w:pPr>
            <w:pStyle w:val="TOC2"/>
            <w:tabs>
              <w:tab w:val="right" w:leader="dot" w:pos="9350"/>
            </w:tabs>
            <w:rPr>
              <w:rFonts w:cstheme="minorBidi"/>
              <w:noProof/>
            </w:rPr>
          </w:pPr>
          <w:hyperlink w:anchor="_Toc504486205" w:history="1">
            <w:r w:rsidRPr="000B2968">
              <w:rPr>
                <w:rStyle w:val="Hyperlink"/>
                <w:rFonts w:ascii="Times New Roman" w:hAnsi="Times New Roman"/>
                <w:noProof/>
              </w:rPr>
              <w:t>Vision Impairment</w:t>
            </w:r>
            <w:r>
              <w:rPr>
                <w:noProof/>
                <w:webHidden/>
              </w:rPr>
              <w:tab/>
            </w:r>
            <w:r>
              <w:rPr>
                <w:noProof/>
                <w:webHidden/>
              </w:rPr>
              <w:fldChar w:fldCharType="begin"/>
            </w:r>
            <w:r>
              <w:rPr>
                <w:noProof/>
                <w:webHidden/>
              </w:rPr>
              <w:instrText xml:space="preserve"> PAGEREF _Toc504486205 \h </w:instrText>
            </w:r>
            <w:r>
              <w:rPr>
                <w:noProof/>
                <w:webHidden/>
              </w:rPr>
            </w:r>
            <w:r>
              <w:rPr>
                <w:noProof/>
                <w:webHidden/>
              </w:rPr>
              <w:fldChar w:fldCharType="separate"/>
            </w:r>
            <w:r w:rsidR="007E090C">
              <w:rPr>
                <w:noProof/>
                <w:webHidden/>
              </w:rPr>
              <w:t>19</w:t>
            </w:r>
            <w:r>
              <w:rPr>
                <w:noProof/>
                <w:webHidden/>
              </w:rPr>
              <w:fldChar w:fldCharType="end"/>
            </w:r>
          </w:hyperlink>
        </w:p>
        <w:p w:rsidR="00892B73" w:rsidRDefault="00892B73">
          <w:pPr>
            <w:pStyle w:val="TOC1"/>
            <w:tabs>
              <w:tab w:val="right" w:leader="dot" w:pos="9350"/>
            </w:tabs>
            <w:rPr>
              <w:rFonts w:cstheme="minorBidi"/>
              <w:noProof/>
            </w:rPr>
          </w:pPr>
          <w:hyperlink w:anchor="_Toc504486206" w:history="1">
            <w:r w:rsidRPr="000B2968">
              <w:rPr>
                <w:rStyle w:val="Hyperlink"/>
                <w:b/>
                <w:noProof/>
              </w:rPr>
              <w:t>Federal Law and Disabilities</w:t>
            </w:r>
            <w:r>
              <w:rPr>
                <w:noProof/>
                <w:webHidden/>
              </w:rPr>
              <w:tab/>
            </w:r>
            <w:r>
              <w:rPr>
                <w:noProof/>
                <w:webHidden/>
              </w:rPr>
              <w:fldChar w:fldCharType="begin"/>
            </w:r>
            <w:r>
              <w:rPr>
                <w:noProof/>
                <w:webHidden/>
              </w:rPr>
              <w:instrText xml:space="preserve"> PAGEREF _Toc504486206 \h </w:instrText>
            </w:r>
            <w:r>
              <w:rPr>
                <w:noProof/>
                <w:webHidden/>
              </w:rPr>
            </w:r>
            <w:r>
              <w:rPr>
                <w:noProof/>
                <w:webHidden/>
              </w:rPr>
              <w:fldChar w:fldCharType="separate"/>
            </w:r>
            <w:r w:rsidR="007E090C">
              <w:rPr>
                <w:noProof/>
                <w:webHidden/>
              </w:rPr>
              <w:t>20</w:t>
            </w:r>
            <w:r>
              <w:rPr>
                <w:noProof/>
                <w:webHidden/>
              </w:rPr>
              <w:fldChar w:fldCharType="end"/>
            </w:r>
          </w:hyperlink>
        </w:p>
        <w:p w:rsidR="00892B73" w:rsidRDefault="00892B73">
          <w:pPr>
            <w:pStyle w:val="TOC2"/>
            <w:tabs>
              <w:tab w:val="right" w:leader="dot" w:pos="9350"/>
            </w:tabs>
            <w:rPr>
              <w:rFonts w:cstheme="minorBidi"/>
              <w:noProof/>
            </w:rPr>
          </w:pPr>
          <w:hyperlink w:anchor="_Toc504486207" w:history="1">
            <w:r w:rsidRPr="00FF46C3">
              <w:rPr>
                <w:rStyle w:val="Hyperlink"/>
                <w:noProof/>
              </w:rPr>
              <w:t>What is a Disability?</w:t>
            </w:r>
            <w:r>
              <w:rPr>
                <w:noProof/>
                <w:webHidden/>
              </w:rPr>
              <w:tab/>
            </w:r>
            <w:r>
              <w:rPr>
                <w:noProof/>
                <w:webHidden/>
              </w:rPr>
              <w:fldChar w:fldCharType="begin"/>
            </w:r>
            <w:r>
              <w:rPr>
                <w:noProof/>
                <w:webHidden/>
              </w:rPr>
              <w:instrText xml:space="preserve"> PAGEREF _Toc504486207 \h </w:instrText>
            </w:r>
            <w:r>
              <w:rPr>
                <w:noProof/>
                <w:webHidden/>
              </w:rPr>
            </w:r>
            <w:r>
              <w:rPr>
                <w:noProof/>
                <w:webHidden/>
              </w:rPr>
              <w:fldChar w:fldCharType="separate"/>
            </w:r>
            <w:r w:rsidR="007E090C">
              <w:rPr>
                <w:noProof/>
                <w:webHidden/>
              </w:rPr>
              <w:t>20</w:t>
            </w:r>
            <w:r>
              <w:rPr>
                <w:noProof/>
                <w:webHidden/>
              </w:rPr>
              <w:fldChar w:fldCharType="end"/>
            </w:r>
          </w:hyperlink>
        </w:p>
        <w:p w:rsidR="00892B73" w:rsidRDefault="00892B73">
          <w:pPr>
            <w:pStyle w:val="TOC2"/>
            <w:tabs>
              <w:tab w:val="right" w:leader="dot" w:pos="9350"/>
            </w:tabs>
            <w:rPr>
              <w:rFonts w:cstheme="minorBidi"/>
              <w:noProof/>
            </w:rPr>
          </w:pPr>
          <w:hyperlink w:anchor="_Toc504486208" w:history="1">
            <w:r w:rsidRPr="00FF46C3">
              <w:rPr>
                <w:rStyle w:val="Hyperlink"/>
                <w:noProof/>
              </w:rPr>
              <w:t>What is the Office of Civil Rights (OCR)?</w:t>
            </w:r>
            <w:r>
              <w:rPr>
                <w:noProof/>
                <w:webHidden/>
              </w:rPr>
              <w:tab/>
            </w:r>
            <w:r>
              <w:rPr>
                <w:noProof/>
                <w:webHidden/>
              </w:rPr>
              <w:fldChar w:fldCharType="begin"/>
            </w:r>
            <w:r>
              <w:rPr>
                <w:noProof/>
                <w:webHidden/>
              </w:rPr>
              <w:instrText xml:space="preserve"> PAGEREF _Toc504486208 \h </w:instrText>
            </w:r>
            <w:r>
              <w:rPr>
                <w:noProof/>
                <w:webHidden/>
              </w:rPr>
            </w:r>
            <w:r>
              <w:rPr>
                <w:noProof/>
                <w:webHidden/>
              </w:rPr>
              <w:fldChar w:fldCharType="separate"/>
            </w:r>
            <w:r w:rsidR="007E090C">
              <w:rPr>
                <w:noProof/>
                <w:webHidden/>
              </w:rPr>
              <w:t>20</w:t>
            </w:r>
            <w:r>
              <w:rPr>
                <w:noProof/>
                <w:webHidden/>
              </w:rPr>
              <w:fldChar w:fldCharType="end"/>
            </w:r>
          </w:hyperlink>
        </w:p>
        <w:p w:rsidR="00892B73" w:rsidRDefault="00892B73">
          <w:pPr>
            <w:pStyle w:val="TOC1"/>
            <w:tabs>
              <w:tab w:val="right" w:leader="dot" w:pos="9350"/>
            </w:tabs>
            <w:rPr>
              <w:rFonts w:cstheme="minorBidi"/>
              <w:noProof/>
            </w:rPr>
          </w:pPr>
          <w:hyperlink w:anchor="_Toc504486209" w:history="1">
            <w:r w:rsidRPr="006951A4">
              <w:rPr>
                <w:rStyle w:val="Hyperlink"/>
                <w:b/>
                <w:noProof/>
              </w:rPr>
              <w:t>Clatsop Community College Student Complaint/Grievance Resolution Procedures</w:t>
            </w:r>
            <w:r>
              <w:rPr>
                <w:noProof/>
                <w:webHidden/>
              </w:rPr>
              <w:tab/>
            </w:r>
            <w:r>
              <w:rPr>
                <w:noProof/>
                <w:webHidden/>
              </w:rPr>
              <w:fldChar w:fldCharType="begin"/>
            </w:r>
            <w:r>
              <w:rPr>
                <w:noProof/>
                <w:webHidden/>
              </w:rPr>
              <w:instrText xml:space="preserve"> PAGEREF _Toc504486209 \h </w:instrText>
            </w:r>
            <w:r>
              <w:rPr>
                <w:noProof/>
                <w:webHidden/>
              </w:rPr>
            </w:r>
            <w:r>
              <w:rPr>
                <w:noProof/>
                <w:webHidden/>
              </w:rPr>
              <w:fldChar w:fldCharType="separate"/>
            </w:r>
            <w:r w:rsidR="007E090C">
              <w:rPr>
                <w:noProof/>
                <w:webHidden/>
              </w:rPr>
              <w:t>22</w:t>
            </w:r>
            <w:r>
              <w:rPr>
                <w:noProof/>
                <w:webHidden/>
              </w:rPr>
              <w:fldChar w:fldCharType="end"/>
            </w:r>
          </w:hyperlink>
        </w:p>
        <w:p w:rsidR="00892B73" w:rsidRDefault="00892B73">
          <w:pPr>
            <w:pStyle w:val="TOC1"/>
            <w:tabs>
              <w:tab w:val="right" w:leader="dot" w:pos="9350"/>
            </w:tabs>
            <w:rPr>
              <w:rFonts w:cstheme="minorBidi"/>
              <w:noProof/>
            </w:rPr>
          </w:pPr>
          <w:hyperlink w:anchor="_Toc504486218" w:history="1">
            <w:r w:rsidRPr="00FF46C3">
              <w:rPr>
                <w:rStyle w:val="Hyperlink"/>
                <w:noProof/>
              </w:rPr>
              <w:t>Office of Civil Rights Complaint Procedure</w:t>
            </w:r>
            <w:r>
              <w:rPr>
                <w:noProof/>
                <w:webHidden/>
              </w:rPr>
              <w:tab/>
            </w:r>
            <w:r>
              <w:rPr>
                <w:noProof/>
                <w:webHidden/>
              </w:rPr>
              <w:fldChar w:fldCharType="begin"/>
            </w:r>
            <w:r>
              <w:rPr>
                <w:noProof/>
                <w:webHidden/>
              </w:rPr>
              <w:instrText xml:space="preserve"> PAGEREF _Toc504486218 \h </w:instrText>
            </w:r>
            <w:r>
              <w:rPr>
                <w:noProof/>
                <w:webHidden/>
              </w:rPr>
            </w:r>
            <w:r>
              <w:rPr>
                <w:noProof/>
                <w:webHidden/>
              </w:rPr>
              <w:fldChar w:fldCharType="separate"/>
            </w:r>
            <w:r w:rsidR="007E090C">
              <w:rPr>
                <w:noProof/>
                <w:webHidden/>
              </w:rPr>
              <w:t>25</w:t>
            </w:r>
            <w:r>
              <w:rPr>
                <w:noProof/>
                <w:webHidden/>
              </w:rPr>
              <w:fldChar w:fldCharType="end"/>
            </w:r>
          </w:hyperlink>
        </w:p>
        <w:p w:rsidR="00892B73" w:rsidRDefault="00892B73">
          <w:pPr>
            <w:pStyle w:val="TOC1"/>
            <w:tabs>
              <w:tab w:val="right" w:leader="dot" w:pos="9350"/>
            </w:tabs>
            <w:rPr>
              <w:rFonts w:cstheme="minorBidi"/>
              <w:noProof/>
            </w:rPr>
          </w:pPr>
          <w:hyperlink w:anchor="_Toc504486220" w:history="1">
            <w:r w:rsidRPr="00FF46C3">
              <w:rPr>
                <w:rStyle w:val="Hyperlink"/>
                <w:noProof/>
              </w:rPr>
              <w:t>Student Code of Conduct</w:t>
            </w:r>
            <w:r>
              <w:rPr>
                <w:noProof/>
                <w:webHidden/>
              </w:rPr>
              <w:tab/>
            </w:r>
            <w:r>
              <w:rPr>
                <w:noProof/>
                <w:webHidden/>
              </w:rPr>
              <w:fldChar w:fldCharType="begin"/>
            </w:r>
            <w:r>
              <w:rPr>
                <w:noProof/>
                <w:webHidden/>
              </w:rPr>
              <w:instrText xml:space="preserve"> PAGEREF _Toc504486220 \h </w:instrText>
            </w:r>
            <w:r>
              <w:rPr>
                <w:noProof/>
                <w:webHidden/>
              </w:rPr>
            </w:r>
            <w:r>
              <w:rPr>
                <w:noProof/>
                <w:webHidden/>
              </w:rPr>
              <w:fldChar w:fldCharType="separate"/>
            </w:r>
            <w:r w:rsidR="007E090C">
              <w:rPr>
                <w:noProof/>
                <w:webHidden/>
              </w:rPr>
              <w:t>25</w:t>
            </w:r>
            <w:r>
              <w:rPr>
                <w:noProof/>
                <w:webHidden/>
              </w:rPr>
              <w:fldChar w:fldCharType="end"/>
            </w:r>
          </w:hyperlink>
        </w:p>
        <w:p w:rsidR="00892B73" w:rsidRDefault="00892B73">
          <w:pPr>
            <w:pStyle w:val="TOC1"/>
            <w:tabs>
              <w:tab w:val="right" w:leader="dot" w:pos="9350"/>
            </w:tabs>
            <w:rPr>
              <w:rFonts w:cstheme="minorBidi"/>
              <w:noProof/>
            </w:rPr>
          </w:pPr>
          <w:hyperlink w:anchor="_Toc504486221" w:history="1">
            <w:r w:rsidRPr="006951A4">
              <w:rPr>
                <w:rStyle w:val="Hyperlink"/>
                <w:b/>
                <w:noProof/>
              </w:rPr>
              <w:t>Clatsop Community College Resources</w:t>
            </w:r>
            <w:r>
              <w:rPr>
                <w:noProof/>
                <w:webHidden/>
              </w:rPr>
              <w:tab/>
            </w:r>
            <w:r>
              <w:rPr>
                <w:noProof/>
                <w:webHidden/>
              </w:rPr>
              <w:fldChar w:fldCharType="begin"/>
            </w:r>
            <w:r>
              <w:rPr>
                <w:noProof/>
                <w:webHidden/>
              </w:rPr>
              <w:instrText xml:space="preserve"> PAGEREF _Toc504486221 \h </w:instrText>
            </w:r>
            <w:r>
              <w:rPr>
                <w:noProof/>
                <w:webHidden/>
              </w:rPr>
            </w:r>
            <w:r>
              <w:rPr>
                <w:noProof/>
                <w:webHidden/>
              </w:rPr>
              <w:fldChar w:fldCharType="separate"/>
            </w:r>
            <w:r w:rsidR="007E090C">
              <w:rPr>
                <w:noProof/>
                <w:webHidden/>
              </w:rPr>
              <w:t>26</w:t>
            </w:r>
            <w:r>
              <w:rPr>
                <w:noProof/>
                <w:webHidden/>
              </w:rPr>
              <w:fldChar w:fldCharType="end"/>
            </w:r>
          </w:hyperlink>
        </w:p>
        <w:p w:rsidR="00C8507D" w:rsidRPr="006951A4" w:rsidRDefault="00147941" w:rsidP="006951A4">
          <w:r>
            <w:rPr>
              <w:b/>
              <w:bCs/>
              <w:noProof/>
            </w:rPr>
            <w:fldChar w:fldCharType="end"/>
          </w:r>
        </w:p>
      </w:sdtContent>
    </w:sdt>
    <w:p w:rsidR="00C8507D" w:rsidRPr="00D531AD" w:rsidRDefault="00C8507D" w:rsidP="009A61FB">
      <w:pPr>
        <w:widowControl w:val="0"/>
        <w:jc w:val="center"/>
        <w:rPr>
          <w:rFonts w:ascii="Times New Roman" w:hAnsi="Times New Roman" w:cs="Times New Roman"/>
          <w14:ligatures w14:val="none"/>
        </w:rPr>
      </w:pPr>
    </w:p>
    <w:p w:rsidR="009A61FB" w:rsidRPr="00442B2E" w:rsidRDefault="009A61FB" w:rsidP="002201E0">
      <w:pPr>
        <w:pStyle w:val="Heading1"/>
        <w:jc w:val="center"/>
      </w:pPr>
      <w:bookmarkStart w:id="1" w:name="_Toc504486180"/>
      <w:r w:rsidRPr="00442B2E">
        <w:lastRenderedPageBreak/>
        <w:t>Mission Statement</w:t>
      </w:r>
      <w:bookmarkEnd w:id="1"/>
    </w:p>
    <w:p w:rsidR="009A61FB" w:rsidRPr="00D531AD" w:rsidRDefault="00442B2E" w:rsidP="00442B2E">
      <w:pPr>
        <w:widowControl w:val="0"/>
        <w:jc w:val="center"/>
        <w:rPr>
          <w:rFonts w:ascii="Times New Roman" w:hAnsi="Times New Roman" w:cs="Times New Roman"/>
          <w:bCs/>
          <w:sz w:val="28"/>
          <w:szCs w:val="28"/>
          <w14:ligatures w14:val="none"/>
        </w:rPr>
      </w:pPr>
      <w:r>
        <w:rPr>
          <w:rFonts w:ascii="Times New Roman" w:hAnsi="Times New Roman" w:cs="Times New Roman"/>
          <w:bCs/>
          <w:sz w:val="28"/>
          <w:szCs w:val="28"/>
          <w14:ligatures w14:val="none"/>
        </w:rPr>
        <w:t> </w:t>
      </w:r>
    </w:p>
    <w:p w:rsidR="009A61FB" w:rsidRPr="00D531AD" w:rsidRDefault="009A61FB" w:rsidP="009A61FB">
      <w:pPr>
        <w:widowControl w:val="0"/>
        <w:jc w:val="center"/>
        <w:rPr>
          <w:rFonts w:ascii="Times New Roman" w:hAnsi="Times New Roman" w:cs="Times New Roman"/>
          <w:bCs/>
          <w:i/>
          <w:iCs/>
          <w:sz w:val="32"/>
          <w:szCs w:val="32"/>
          <w14:ligatures w14:val="none"/>
        </w:rPr>
      </w:pPr>
      <w:r w:rsidRPr="00D531AD">
        <w:rPr>
          <w:rFonts w:ascii="Times New Roman" w:hAnsi="Times New Roman" w:cs="Times New Roman"/>
          <w:bCs/>
          <w:i/>
          <w:iCs/>
          <w:sz w:val="32"/>
          <w:szCs w:val="32"/>
          <w14:ligatures w14:val="none"/>
        </w:rPr>
        <w:t xml:space="preserve">It is the purpose of the Office of Disability Services to meet </w:t>
      </w:r>
    </w:p>
    <w:p w:rsidR="009A61FB" w:rsidRPr="00D531AD" w:rsidRDefault="009A61FB" w:rsidP="009A61FB">
      <w:pPr>
        <w:widowControl w:val="0"/>
        <w:jc w:val="center"/>
        <w:rPr>
          <w:rFonts w:ascii="Times New Roman" w:hAnsi="Times New Roman" w:cs="Times New Roman"/>
          <w:bCs/>
          <w:i/>
          <w:iCs/>
          <w:sz w:val="32"/>
          <w:szCs w:val="32"/>
          <w14:ligatures w14:val="none"/>
        </w:rPr>
      </w:pPr>
      <w:r w:rsidRPr="00D531AD">
        <w:rPr>
          <w:rFonts w:ascii="Times New Roman" w:hAnsi="Times New Roman" w:cs="Times New Roman"/>
          <w:bCs/>
          <w:i/>
          <w:iCs/>
          <w:sz w:val="32"/>
          <w:szCs w:val="32"/>
          <w14:ligatures w14:val="none"/>
        </w:rPr>
        <w:t>the individual needs of Clatsop Community College’s</w:t>
      </w:r>
    </w:p>
    <w:p w:rsidR="009A61FB" w:rsidRPr="00D531AD" w:rsidRDefault="007801FD" w:rsidP="009A61FB">
      <w:pPr>
        <w:widowControl w:val="0"/>
        <w:jc w:val="center"/>
        <w:rPr>
          <w:rFonts w:ascii="Times New Roman" w:hAnsi="Times New Roman" w:cs="Times New Roman"/>
          <w:bCs/>
          <w:i/>
          <w:iCs/>
          <w:sz w:val="32"/>
          <w:szCs w:val="32"/>
          <w14:ligatures w14:val="none"/>
        </w:rPr>
      </w:pPr>
      <w:r>
        <w:rPr>
          <w:rFonts w:ascii="Times New Roman" w:hAnsi="Times New Roman" w:cs="Times New Roman"/>
          <w:bCs/>
          <w:i/>
          <w:iCs/>
          <w:sz w:val="32"/>
          <w:szCs w:val="32"/>
          <w14:ligatures w14:val="none"/>
        </w:rPr>
        <w:t>students with disabilities</w:t>
      </w:r>
      <w:r w:rsidR="009A61FB" w:rsidRPr="00D531AD">
        <w:rPr>
          <w:rFonts w:ascii="Times New Roman" w:hAnsi="Times New Roman" w:cs="Times New Roman"/>
          <w:bCs/>
          <w:i/>
          <w:iCs/>
          <w:sz w:val="32"/>
          <w:szCs w:val="32"/>
          <w14:ligatures w14:val="none"/>
        </w:rPr>
        <w:t xml:space="preserve"> by </w:t>
      </w:r>
      <w:r w:rsidR="00BB3BB5" w:rsidRPr="00D531AD">
        <w:rPr>
          <w:rFonts w:ascii="Times New Roman" w:hAnsi="Times New Roman" w:cs="Times New Roman"/>
          <w:bCs/>
          <w:i/>
          <w:iCs/>
          <w:sz w:val="32"/>
          <w:szCs w:val="32"/>
          <w14:ligatures w14:val="none"/>
        </w:rPr>
        <w:t>continually improving</w:t>
      </w:r>
      <w:r w:rsidR="009A61FB" w:rsidRPr="00D531AD">
        <w:rPr>
          <w:rFonts w:ascii="Times New Roman" w:hAnsi="Times New Roman" w:cs="Times New Roman"/>
          <w:bCs/>
          <w:i/>
          <w:iCs/>
          <w:sz w:val="32"/>
          <w:szCs w:val="32"/>
          <w14:ligatures w14:val="none"/>
        </w:rPr>
        <w:t xml:space="preserve"> accessibility</w:t>
      </w:r>
    </w:p>
    <w:p w:rsidR="009A61FB" w:rsidRPr="00D531AD" w:rsidRDefault="009A61FB" w:rsidP="009A61FB">
      <w:pPr>
        <w:widowControl w:val="0"/>
        <w:jc w:val="center"/>
        <w:rPr>
          <w:rFonts w:ascii="Times New Roman" w:hAnsi="Times New Roman" w:cs="Times New Roman"/>
          <w:bCs/>
          <w:i/>
          <w:iCs/>
          <w:sz w:val="32"/>
          <w:szCs w:val="32"/>
          <w14:ligatures w14:val="none"/>
        </w:rPr>
      </w:pPr>
      <w:r w:rsidRPr="00D531AD">
        <w:rPr>
          <w:rFonts w:ascii="Times New Roman" w:hAnsi="Times New Roman" w:cs="Times New Roman"/>
          <w:bCs/>
          <w:i/>
          <w:iCs/>
          <w:sz w:val="32"/>
          <w:szCs w:val="32"/>
          <w14:ligatures w14:val="none"/>
        </w:rPr>
        <w:t xml:space="preserve">to buildings, programs, </w:t>
      </w:r>
      <w:r w:rsidR="0079104F" w:rsidRPr="00D531AD">
        <w:rPr>
          <w:rFonts w:ascii="Times New Roman" w:hAnsi="Times New Roman" w:cs="Times New Roman"/>
          <w:bCs/>
          <w:i/>
          <w:iCs/>
          <w:sz w:val="32"/>
          <w:szCs w:val="32"/>
          <w14:ligatures w14:val="none"/>
        </w:rPr>
        <w:t xml:space="preserve">classes </w:t>
      </w:r>
      <w:r w:rsidR="00BB3BB5" w:rsidRPr="00D531AD">
        <w:rPr>
          <w:rFonts w:ascii="Times New Roman" w:hAnsi="Times New Roman" w:cs="Times New Roman"/>
          <w:bCs/>
          <w:i/>
          <w:iCs/>
          <w:sz w:val="32"/>
          <w:szCs w:val="32"/>
          <w14:ligatures w14:val="none"/>
        </w:rPr>
        <w:t>and services</w:t>
      </w:r>
      <w:r w:rsidRPr="00D531AD">
        <w:rPr>
          <w:rFonts w:ascii="Times New Roman" w:hAnsi="Times New Roman" w:cs="Times New Roman"/>
          <w:bCs/>
          <w:i/>
          <w:iCs/>
          <w:sz w:val="32"/>
          <w:szCs w:val="32"/>
          <w14:ligatures w14:val="none"/>
        </w:rPr>
        <w:t xml:space="preserve"> in order to ensure</w:t>
      </w:r>
    </w:p>
    <w:p w:rsidR="009A61FB" w:rsidRPr="00D531AD" w:rsidRDefault="009A61FB" w:rsidP="009A61FB">
      <w:pPr>
        <w:widowControl w:val="0"/>
        <w:jc w:val="center"/>
        <w:rPr>
          <w:rFonts w:ascii="Times New Roman" w:hAnsi="Times New Roman" w:cs="Times New Roman"/>
          <w:bCs/>
          <w:i/>
          <w:iCs/>
          <w:sz w:val="32"/>
          <w:szCs w:val="32"/>
          <w14:ligatures w14:val="none"/>
        </w:rPr>
      </w:pPr>
      <w:r w:rsidRPr="00D531AD">
        <w:rPr>
          <w:rFonts w:ascii="Times New Roman" w:hAnsi="Times New Roman" w:cs="Times New Roman"/>
          <w:bCs/>
          <w:i/>
          <w:iCs/>
          <w:sz w:val="32"/>
          <w:szCs w:val="32"/>
          <w14:ligatures w14:val="none"/>
        </w:rPr>
        <w:t xml:space="preserve">an equal-opportunity educational experience. </w:t>
      </w:r>
    </w:p>
    <w:p w:rsidR="009A61FB" w:rsidRPr="00D531AD" w:rsidRDefault="009A61FB" w:rsidP="009A61FB">
      <w:pPr>
        <w:widowControl w:val="0"/>
        <w:jc w:val="center"/>
        <w:rPr>
          <w:rFonts w:ascii="Times New Roman" w:hAnsi="Times New Roman" w:cs="Times New Roman"/>
          <w:bCs/>
          <w:i/>
          <w:iCs/>
          <w:sz w:val="36"/>
          <w:szCs w:val="36"/>
          <w14:ligatures w14:val="none"/>
        </w:rPr>
      </w:pPr>
      <w:r w:rsidRPr="00D531AD">
        <w:rPr>
          <w:rFonts w:ascii="Times New Roman" w:hAnsi="Times New Roman" w:cs="Times New Roman"/>
          <w:bCs/>
          <w:i/>
          <w:iCs/>
          <w:sz w:val="36"/>
          <w:szCs w:val="36"/>
          <w14:ligatures w14:val="none"/>
        </w:rPr>
        <w:t> </w:t>
      </w:r>
    </w:p>
    <w:p w:rsidR="009A61FB" w:rsidRPr="00D531AD" w:rsidRDefault="009A61FB" w:rsidP="009A61FB">
      <w:pPr>
        <w:widowControl w:val="0"/>
        <w:jc w:val="center"/>
        <w:rPr>
          <w:rFonts w:ascii="Times New Roman" w:hAnsi="Times New Roman" w:cs="Times New Roman"/>
          <w:bCs/>
          <w:iCs/>
          <w:sz w:val="36"/>
          <w:szCs w:val="36"/>
          <w14:ligatures w14:val="none"/>
        </w:rPr>
      </w:pPr>
      <w:r w:rsidRPr="00D531AD">
        <w:rPr>
          <w:rFonts w:ascii="Times New Roman" w:hAnsi="Times New Roman" w:cs="Times New Roman"/>
          <w:bCs/>
          <w:iCs/>
          <w:sz w:val="36"/>
          <w:szCs w:val="36"/>
          <w14:ligatures w14:val="none"/>
        </w:rPr>
        <w:t> </w:t>
      </w:r>
    </w:p>
    <w:p w:rsidR="000D5B93" w:rsidRDefault="000D5B93" w:rsidP="009A61FB">
      <w:pPr>
        <w:widowControl w:val="0"/>
        <w:jc w:val="center"/>
        <w:rPr>
          <w:rFonts w:ascii="Times New Roman" w:hAnsi="Times New Roman" w:cs="Times New Roman"/>
          <w:bCs/>
          <w:iCs/>
          <w:sz w:val="36"/>
          <w:szCs w:val="36"/>
          <w14:ligatures w14:val="none"/>
        </w:rPr>
      </w:pPr>
    </w:p>
    <w:p w:rsidR="000D5B93" w:rsidRDefault="000D5B93" w:rsidP="009A61FB">
      <w:pPr>
        <w:widowControl w:val="0"/>
        <w:jc w:val="center"/>
        <w:rPr>
          <w:rFonts w:ascii="Times New Roman" w:hAnsi="Times New Roman" w:cs="Times New Roman"/>
          <w:bCs/>
          <w:iCs/>
          <w:sz w:val="36"/>
          <w:szCs w:val="36"/>
          <w14:ligatures w14:val="none"/>
        </w:rPr>
      </w:pPr>
    </w:p>
    <w:p w:rsidR="000D5B93" w:rsidRDefault="000D5B93" w:rsidP="009A61FB">
      <w:pPr>
        <w:widowControl w:val="0"/>
        <w:jc w:val="center"/>
        <w:rPr>
          <w:rFonts w:ascii="Times New Roman" w:hAnsi="Times New Roman" w:cs="Times New Roman"/>
          <w:bCs/>
          <w:iCs/>
          <w:sz w:val="36"/>
          <w:szCs w:val="36"/>
          <w14:ligatures w14:val="none"/>
        </w:rPr>
      </w:pPr>
    </w:p>
    <w:p w:rsidR="000D5B93" w:rsidRDefault="000D5B93" w:rsidP="009A61FB">
      <w:pPr>
        <w:widowControl w:val="0"/>
        <w:jc w:val="center"/>
        <w:rPr>
          <w:rFonts w:ascii="Times New Roman" w:hAnsi="Times New Roman" w:cs="Times New Roman"/>
          <w:bCs/>
          <w:iCs/>
          <w:sz w:val="36"/>
          <w:szCs w:val="36"/>
          <w14:ligatures w14:val="none"/>
        </w:rPr>
      </w:pPr>
    </w:p>
    <w:p w:rsidR="000D5B93" w:rsidRDefault="000D5B93" w:rsidP="009A61FB">
      <w:pPr>
        <w:widowControl w:val="0"/>
        <w:jc w:val="center"/>
        <w:rPr>
          <w:rFonts w:ascii="Times New Roman" w:hAnsi="Times New Roman" w:cs="Times New Roman"/>
          <w:bCs/>
          <w:iCs/>
          <w:sz w:val="36"/>
          <w:szCs w:val="36"/>
          <w14:ligatures w14:val="none"/>
        </w:rPr>
      </w:pPr>
    </w:p>
    <w:p w:rsidR="000D5B93" w:rsidRDefault="000D5B93" w:rsidP="009A61FB">
      <w:pPr>
        <w:widowControl w:val="0"/>
        <w:jc w:val="center"/>
        <w:rPr>
          <w:rFonts w:ascii="Times New Roman" w:hAnsi="Times New Roman" w:cs="Times New Roman"/>
          <w:bCs/>
          <w:iCs/>
          <w:sz w:val="36"/>
          <w:szCs w:val="36"/>
          <w14:ligatures w14:val="none"/>
        </w:rPr>
      </w:pPr>
    </w:p>
    <w:p w:rsidR="009A61FB" w:rsidRPr="00D531AD" w:rsidRDefault="009A61FB" w:rsidP="009A61FB">
      <w:pPr>
        <w:widowControl w:val="0"/>
        <w:jc w:val="center"/>
        <w:rPr>
          <w:rFonts w:ascii="Times New Roman" w:hAnsi="Times New Roman" w:cs="Times New Roman"/>
          <w:bCs/>
          <w:iCs/>
          <w:sz w:val="36"/>
          <w:szCs w:val="36"/>
          <w14:ligatures w14:val="none"/>
        </w:rPr>
      </w:pPr>
      <w:r w:rsidRPr="00D531AD">
        <w:rPr>
          <w:rFonts w:ascii="Times New Roman" w:hAnsi="Times New Roman" w:cs="Times New Roman"/>
          <w:bCs/>
          <w:iCs/>
          <w:sz w:val="36"/>
          <w:szCs w:val="36"/>
          <w14:ligatures w14:val="none"/>
        </w:rPr>
        <w:t> </w:t>
      </w:r>
    </w:p>
    <w:p w:rsidR="00B11AFB" w:rsidRDefault="00B11AFB" w:rsidP="009A61FB">
      <w:pPr>
        <w:widowControl w:val="0"/>
        <w:spacing w:after="0"/>
        <w:rPr>
          <w:rFonts w:ascii="Times New Roman" w:hAnsi="Times New Roman" w:cs="Times New Roman"/>
          <w:bCs/>
          <w:iCs/>
          <w:sz w:val="28"/>
          <w:szCs w:val="28"/>
          <w14:ligatures w14:val="none"/>
        </w:rPr>
      </w:pPr>
    </w:p>
    <w:p w:rsidR="00B11AFB" w:rsidRDefault="00B11AFB" w:rsidP="009A61FB">
      <w:pPr>
        <w:widowControl w:val="0"/>
        <w:spacing w:after="0"/>
        <w:rPr>
          <w:rFonts w:ascii="Times New Roman" w:hAnsi="Times New Roman" w:cs="Times New Roman"/>
          <w:bCs/>
          <w:iCs/>
          <w:sz w:val="24"/>
          <w:szCs w:val="24"/>
          <w14:ligatures w14:val="none"/>
        </w:rPr>
      </w:pPr>
    </w:p>
    <w:p w:rsidR="00B11AFB" w:rsidRDefault="00B11AFB" w:rsidP="009A61FB">
      <w:pPr>
        <w:widowControl w:val="0"/>
        <w:spacing w:after="0"/>
        <w:rPr>
          <w:rFonts w:ascii="Times New Roman" w:hAnsi="Times New Roman" w:cs="Times New Roman"/>
          <w:bCs/>
          <w:iCs/>
          <w:sz w:val="24"/>
          <w:szCs w:val="24"/>
          <w14:ligatures w14:val="none"/>
        </w:rPr>
      </w:pPr>
    </w:p>
    <w:p w:rsidR="009A61FB" w:rsidRPr="00B11AFB" w:rsidRDefault="009A61FB" w:rsidP="009A61FB">
      <w:pPr>
        <w:widowControl w:val="0"/>
        <w:spacing w:after="0"/>
        <w:rPr>
          <w:rFonts w:ascii="Times New Roman" w:hAnsi="Times New Roman" w:cs="Times New Roman"/>
          <w:bCs/>
          <w:iCs/>
          <w:sz w:val="24"/>
          <w:szCs w:val="24"/>
          <w14:ligatures w14:val="none"/>
        </w:rPr>
      </w:pPr>
      <w:r w:rsidRPr="00B11AFB">
        <w:rPr>
          <w:rFonts w:ascii="Times New Roman" w:hAnsi="Times New Roman" w:cs="Times New Roman"/>
          <w:bCs/>
          <w:iCs/>
          <w:sz w:val="24"/>
          <w:szCs w:val="24"/>
          <w14:ligatures w14:val="none"/>
        </w:rPr>
        <w:t>It is the Policy of Clatsop Community College that there will be no discrimination or harassment on the grounds of race, color, sex, marital status, religion, national origin, age, sexual orientation, or disability in any educational programs, activities, or employment.  Questions or complaints should be directed to the Affirmative Action/Gen</w:t>
      </w:r>
      <w:r w:rsidR="00E24601" w:rsidRPr="00B11AFB">
        <w:rPr>
          <w:rFonts w:ascii="Times New Roman" w:hAnsi="Times New Roman" w:cs="Times New Roman"/>
          <w:bCs/>
          <w:iCs/>
          <w:sz w:val="24"/>
          <w:szCs w:val="24"/>
          <w14:ligatures w14:val="none"/>
        </w:rPr>
        <w:t>der Equity (Title IX) Officer in</w:t>
      </w:r>
      <w:r w:rsidRPr="00B11AFB">
        <w:rPr>
          <w:rFonts w:ascii="Times New Roman" w:hAnsi="Times New Roman" w:cs="Times New Roman"/>
          <w:bCs/>
          <w:iCs/>
          <w:sz w:val="24"/>
          <w:szCs w:val="24"/>
          <w14:ligatures w14:val="none"/>
        </w:rPr>
        <w:t xml:space="preserve"> Human Resources (</w:t>
      </w:r>
      <w:r w:rsidR="002402D7" w:rsidRPr="00B11AFB">
        <w:rPr>
          <w:rFonts w:ascii="Times New Roman" w:hAnsi="Times New Roman" w:cs="Times New Roman"/>
          <w:bCs/>
          <w:iCs/>
          <w:sz w:val="24"/>
          <w:szCs w:val="24"/>
          <w14:ligatures w14:val="none"/>
        </w:rPr>
        <w:t>503 338-2450); TDD (503-325-2468</w:t>
      </w:r>
      <w:r w:rsidRPr="00B11AFB">
        <w:rPr>
          <w:rFonts w:ascii="Times New Roman" w:hAnsi="Times New Roman" w:cs="Times New Roman"/>
          <w:bCs/>
          <w:iCs/>
          <w:sz w:val="24"/>
          <w:szCs w:val="24"/>
          <w14:ligatures w14:val="none"/>
        </w:rPr>
        <w:t xml:space="preserve">).  The </w:t>
      </w:r>
      <w:r w:rsidR="00BB3BB5" w:rsidRPr="00B11AFB">
        <w:rPr>
          <w:rFonts w:ascii="Times New Roman" w:hAnsi="Times New Roman" w:cs="Times New Roman"/>
          <w:bCs/>
          <w:iCs/>
          <w:sz w:val="24"/>
          <w:szCs w:val="24"/>
          <w14:ligatures w14:val="none"/>
        </w:rPr>
        <w:t>section 504</w:t>
      </w:r>
      <w:r w:rsidRPr="00B11AFB">
        <w:rPr>
          <w:rFonts w:ascii="Times New Roman" w:hAnsi="Times New Roman" w:cs="Times New Roman"/>
          <w:bCs/>
          <w:iCs/>
          <w:sz w:val="24"/>
          <w:szCs w:val="24"/>
          <w14:ligatures w14:val="none"/>
        </w:rPr>
        <w:t xml:space="preserve">/ADA Coordinator is located in </w:t>
      </w:r>
      <w:proofErr w:type="spellStart"/>
      <w:r w:rsidR="00D00915" w:rsidRPr="00B11AFB">
        <w:rPr>
          <w:rFonts w:ascii="Times New Roman" w:hAnsi="Times New Roman" w:cs="Times New Roman"/>
          <w:bCs/>
          <w:iCs/>
          <w:sz w:val="24"/>
          <w:szCs w:val="24"/>
          <w14:ligatures w14:val="none"/>
        </w:rPr>
        <w:t>Towler</w:t>
      </w:r>
      <w:proofErr w:type="spellEnd"/>
      <w:r w:rsidR="00D00915" w:rsidRPr="00B11AFB">
        <w:rPr>
          <w:rFonts w:ascii="Times New Roman" w:hAnsi="Times New Roman" w:cs="Times New Roman"/>
          <w:bCs/>
          <w:iCs/>
          <w:sz w:val="24"/>
          <w:szCs w:val="24"/>
          <w14:ligatures w14:val="none"/>
        </w:rPr>
        <w:t xml:space="preserve"> Hall, Room 312B</w:t>
      </w:r>
      <w:r w:rsidRPr="00B11AFB">
        <w:rPr>
          <w:rFonts w:ascii="Times New Roman" w:hAnsi="Times New Roman" w:cs="Times New Roman"/>
          <w:bCs/>
          <w:iCs/>
          <w:sz w:val="24"/>
          <w:szCs w:val="24"/>
          <w14:ligatures w14:val="none"/>
        </w:rPr>
        <w:t xml:space="preserve"> (</w:t>
      </w:r>
      <w:r w:rsidR="00314A85" w:rsidRPr="00B11AFB">
        <w:rPr>
          <w:rFonts w:ascii="Times New Roman" w:hAnsi="Times New Roman" w:cs="Times New Roman"/>
          <w:bCs/>
          <w:iCs/>
          <w:sz w:val="24"/>
          <w:szCs w:val="24"/>
          <w14:ligatures w14:val="none"/>
        </w:rPr>
        <w:t>503-338-2474); TDD (503-338</w:t>
      </w:r>
      <w:r w:rsidR="002402D7" w:rsidRPr="00B11AFB">
        <w:rPr>
          <w:rFonts w:ascii="Times New Roman" w:hAnsi="Times New Roman" w:cs="Times New Roman"/>
          <w:bCs/>
          <w:iCs/>
          <w:sz w:val="24"/>
          <w:szCs w:val="24"/>
          <w14:ligatures w14:val="none"/>
        </w:rPr>
        <w:t>-2468</w:t>
      </w:r>
      <w:r w:rsidRPr="00B11AFB">
        <w:rPr>
          <w:rFonts w:ascii="Times New Roman" w:hAnsi="Times New Roman" w:cs="Times New Roman"/>
          <w:bCs/>
          <w:iCs/>
          <w:sz w:val="24"/>
          <w:szCs w:val="24"/>
          <w14:ligatures w14:val="none"/>
        </w:rPr>
        <w:t>).</w:t>
      </w:r>
    </w:p>
    <w:p w:rsidR="00147941" w:rsidRPr="002F1DF0" w:rsidRDefault="00147941" w:rsidP="002F1DF0">
      <w:pPr>
        <w:widowControl w:val="0"/>
        <w:rPr>
          <w:rFonts w:ascii="Times New Roman" w:hAnsi="Times New Roman" w:cs="Times New Roman"/>
          <w14:ligatures w14:val="none"/>
        </w:rPr>
      </w:pPr>
    </w:p>
    <w:p w:rsidR="009A61FB" w:rsidRPr="00D531AD" w:rsidRDefault="009A61FB" w:rsidP="002201E0">
      <w:pPr>
        <w:pStyle w:val="Heading1"/>
        <w:jc w:val="center"/>
      </w:pPr>
      <w:bookmarkStart w:id="2" w:name="_Toc504486181"/>
      <w:r w:rsidRPr="00D531AD">
        <w:lastRenderedPageBreak/>
        <w:t>General Information</w:t>
      </w:r>
      <w:bookmarkEnd w:id="2"/>
    </w:p>
    <w:p w:rsidR="009A61FB" w:rsidRPr="00D531AD" w:rsidRDefault="009A61FB" w:rsidP="009A61FB">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9A61FB" w:rsidRPr="00D531AD" w:rsidRDefault="009A61FB" w:rsidP="002402D7">
      <w:pPr>
        <w:widowControl w:val="0"/>
        <w:tabs>
          <w:tab w:val="left" w:pos="720"/>
          <w:tab w:val="left" w:pos="1440"/>
          <w:tab w:val="left" w:pos="2160"/>
          <w:tab w:val="left" w:pos="2880"/>
          <w:tab w:val="left" w:pos="5580"/>
        </w:tabs>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Loc</w:t>
      </w:r>
      <w:r w:rsidR="002402D7" w:rsidRPr="00D531AD">
        <w:rPr>
          <w:rFonts w:ascii="Times New Roman" w:hAnsi="Times New Roman" w:cs="Times New Roman"/>
          <w:sz w:val="28"/>
          <w:szCs w:val="28"/>
          <w14:ligatures w14:val="none"/>
        </w:rPr>
        <w:t>ation:</w:t>
      </w:r>
      <w:r w:rsidR="002402D7" w:rsidRPr="00D531AD">
        <w:rPr>
          <w:rFonts w:ascii="Times New Roman" w:hAnsi="Times New Roman" w:cs="Times New Roman"/>
          <w:sz w:val="28"/>
          <w:szCs w:val="28"/>
          <w14:ligatures w14:val="none"/>
        </w:rPr>
        <w:tab/>
      </w:r>
      <w:r w:rsidR="002402D7" w:rsidRPr="00D531AD">
        <w:rPr>
          <w:rFonts w:ascii="Times New Roman" w:hAnsi="Times New Roman" w:cs="Times New Roman"/>
          <w:sz w:val="28"/>
          <w:szCs w:val="28"/>
          <w14:ligatures w14:val="none"/>
        </w:rPr>
        <w:tab/>
      </w:r>
      <w:r w:rsidR="002402D7" w:rsidRPr="00D531AD">
        <w:rPr>
          <w:rFonts w:ascii="Times New Roman" w:hAnsi="Times New Roman" w:cs="Times New Roman"/>
          <w:sz w:val="28"/>
          <w:szCs w:val="28"/>
          <w14:ligatures w14:val="none"/>
        </w:rPr>
        <w:tab/>
      </w:r>
      <w:proofErr w:type="spellStart"/>
      <w:r w:rsidR="00D00915" w:rsidRPr="00D531AD">
        <w:rPr>
          <w:rFonts w:ascii="Times New Roman" w:hAnsi="Times New Roman" w:cs="Times New Roman"/>
          <w:sz w:val="28"/>
          <w:szCs w:val="28"/>
          <w14:ligatures w14:val="none"/>
        </w:rPr>
        <w:t>Towler</w:t>
      </w:r>
      <w:proofErr w:type="spellEnd"/>
      <w:r w:rsidR="00D00915" w:rsidRPr="00D531AD">
        <w:rPr>
          <w:rFonts w:ascii="Times New Roman" w:hAnsi="Times New Roman" w:cs="Times New Roman"/>
          <w:sz w:val="28"/>
          <w:szCs w:val="28"/>
          <w14:ligatures w14:val="none"/>
        </w:rPr>
        <w:t xml:space="preserve"> Hall, Room 312B</w:t>
      </w:r>
    </w:p>
    <w:p w:rsidR="00871291" w:rsidRPr="00D531AD" w:rsidRDefault="009A61FB" w:rsidP="009A61FB">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Hours:</w:t>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t>Monday</w:t>
      </w:r>
      <w:r w:rsidR="0079104F" w:rsidRPr="00D531AD">
        <w:rPr>
          <w:rFonts w:ascii="Times New Roman" w:hAnsi="Times New Roman" w:cs="Times New Roman"/>
          <w:sz w:val="28"/>
          <w:szCs w:val="28"/>
          <w14:ligatures w14:val="none"/>
        </w:rPr>
        <w:t>,</w:t>
      </w:r>
      <w:r w:rsidR="00E24601" w:rsidRPr="00D531AD">
        <w:rPr>
          <w:rFonts w:ascii="Times New Roman" w:hAnsi="Times New Roman" w:cs="Times New Roman"/>
          <w:sz w:val="28"/>
          <w:szCs w:val="28"/>
          <w14:ligatures w14:val="none"/>
        </w:rPr>
        <w:t xml:space="preserve"> </w:t>
      </w:r>
      <w:r w:rsidR="00D00915" w:rsidRPr="00D531AD">
        <w:rPr>
          <w:rFonts w:ascii="Times New Roman" w:hAnsi="Times New Roman" w:cs="Times New Roman"/>
          <w:sz w:val="28"/>
          <w:szCs w:val="28"/>
          <w14:ligatures w14:val="none"/>
        </w:rPr>
        <w:t>1-5</w:t>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t>Tuesday</w:t>
      </w:r>
      <w:r w:rsidR="0079104F" w:rsidRPr="00D531AD">
        <w:rPr>
          <w:rFonts w:ascii="Times New Roman" w:hAnsi="Times New Roman" w:cs="Times New Roman"/>
          <w:sz w:val="28"/>
          <w:szCs w:val="28"/>
          <w14:ligatures w14:val="none"/>
        </w:rPr>
        <w:t>,</w:t>
      </w:r>
      <w:r w:rsidR="00314A85" w:rsidRPr="00D531AD">
        <w:rPr>
          <w:rFonts w:ascii="Times New Roman" w:hAnsi="Times New Roman" w:cs="Times New Roman"/>
          <w:sz w:val="28"/>
          <w:szCs w:val="28"/>
          <w14:ligatures w14:val="none"/>
        </w:rPr>
        <w:t xml:space="preserve"> </w:t>
      </w:r>
      <w:r w:rsidR="00D00915" w:rsidRPr="00D531AD">
        <w:rPr>
          <w:rFonts w:ascii="Times New Roman" w:hAnsi="Times New Roman" w:cs="Times New Roman"/>
          <w:sz w:val="28"/>
          <w:szCs w:val="28"/>
          <w14:ligatures w14:val="none"/>
        </w:rPr>
        <w:t>8-12</w:t>
      </w:r>
      <w:r w:rsidR="00871291"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00871291" w:rsidRPr="00D531AD">
        <w:rPr>
          <w:rFonts w:ascii="Times New Roman" w:hAnsi="Times New Roman" w:cs="Times New Roman"/>
          <w:sz w:val="28"/>
          <w:szCs w:val="28"/>
          <w14:ligatures w14:val="none"/>
        </w:rPr>
        <w:tab/>
      </w:r>
      <w:r w:rsidR="00871291" w:rsidRPr="00D531AD">
        <w:rPr>
          <w:rFonts w:ascii="Times New Roman" w:hAnsi="Times New Roman" w:cs="Times New Roman"/>
          <w:sz w:val="28"/>
          <w:szCs w:val="28"/>
          <w14:ligatures w14:val="none"/>
        </w:rPr>
        <w:tab/>
      </w:r>
      <w:r w:rsidR="00871291"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Thursday</w:t>
      </w:r>
      <w:r w:rsidR="0079104F" w:rsidRPr="00D531AD">
        <w:rPr>
          <w:rFonts w:ascii="Times New Roman" w:hAnsi="Times New Roman" w:cs="Times New Roman"/>
          <w:sz w:val="28"/>
          <w:szCs w:val="28"/>
          <w14:ligatures w14:val="none"/>
        </w:rPr>
        <w:t>,</w:t>
      </w:r>
      <w:r w:rsidRPr="00D531AD">
        <w:rPr>
          <w:rFonts w:ascii="Times New Roman" w:hAnsi="Times New Roman" w:cs="Times New Roman"/>
          <w:sz w:val="28"/>
          <w:szCs w:val="28"/>
          <w14:ligatures w14:val="none"/>
        </w:rPr>
        <w:t xml:space="preserve"> </w:t>
      </w:r>
      <w:r w:rsidR="00D00915" w:rsidRPr="00D531AD">
        <w:rPr>
          <w:rFonts w:ascii="Times New Roman" w:hAnsi="Times New Roman" w:cs="Times New Roman"/>
          <w:sz w:val="28"/>
          <w:szCs w:val="28"/>
          <w14:ligatures w14:val="none"/>
        </w:rPr>
        <w:t>1-5</w:t>
      </w:r>
      <w:r w:rsidRPr="00D531AD">
        <w:rPr>
          <w:rFonts w:ascii="Times New Roman" w:hAnsi="Times New Roman" w:cs="Times New Roman"/>
          <w:sz w:val="28"/>
          <w:szCs w:val="28"/>
          <w14:ligatures w14:val="none"/>
        </w:rPr>
        <w:tab/>
      </w:r>
      <w:r w:rsidR="00314A85" w:rsidRPr="00D531AD">
        <w:rPr>
          <w:rFonts w:ascii="Times New Roman" w:hAnsi="Times New Roman" w:cs="Times New Roman"/>
          <w:sz w:val="28"/>
          <w:szCs w:val="28"/>
          <w14:ligatures w14:val="none"/>
        </w:rPr>
        <w:t>Friday</w:t>
      </w:r>
      <w:r w:rsidR="00D00915" w:rsidRPr="00D531AD">
        <w:rPr>
          <w:rFonts w:ascii="Times New Roman" w:hAnsi="Times New Roman" w:cs="Times New Roman"/>
          <w:sz w:val="28"/>
          <w:szCs w:val="28"/>
          <w14:ligatures w14:val="none"/>
        </w:rPr>
        <w:t>, 8-12</w:t>
      </w:r>
    </w:p>
    <w:p w:rsidR="00D00915" w:rsidRPr="00D531AD" w:rsidRDefault="00D00915" w:rsidP="00D00915">
      <w:pPr>
        <w:widowControl w:val="0"/>
        <w:ind w:left="2160" w:firstLine="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(summer hours vary)</w:t>
      </w:r>
    </w:p>
    <w:p w:rsidR="009A61FB" w:rsidRPr="00D531AD" w:rsidRDefault="009A61FB" w:rsidP="009A61FB">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Who:</w:t>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00314A85" w:rsidRPr="00D531AD">
        <w:rPr>
          <w:rFonts w:ascii="Times New Roman" w:hAnsi="Times New Roman" w:cs="Times New Roman"/>
          <w:sz w:val="28"/>
          <w:szCs w:val="28"/>
          <w14:ligatures w14:val="none"/>
        </w:rPr>
        <w:t>Lisa Deneen</w:t>
      </w:r>
      <w:r w:rsidRPr="00D531AD">
        <w:rPr>
          <w:rFonts w:ascii="Times New Roman" w:hAnsi="Times New Roman" w:cs="Times New Roman"/>
          <w:sz w:val="28"/>
          <w:szCs w:val="28"/>
          <w14:ligatures w14:val="none"/>
        </w:rPr>
        <w:t xml:space="preserve">, Disability </w:t>
      </w:r>
      <w:r w:rsidR="00B96DF9" w:rsidRPr="00D531AD">
        <w:rPr>
          <w:rFonts w:ascii="Times New Roman" w:hAnsi="Times New Roman" w:cs="Times New Roman"/>
          <w:sz w:val="28"/>
          <w:szCs w:val="28"/>
          <w14:ligatures w14:val="none"/>
        </w:rPr>
        <w:t>Services Coordinator</w:t>
      </w:r>
    </w:p>
    <w:p w:rsidR="009A61FB" w:rsidRPr="00D531AD" w:rsidRDefault="009A61FB" w:rsidP="009A61FB">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Email:</w:t>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002B414A" w:rsidRPr="00D531AD">
        <w:rPr>
          <w:rFonts w:ascii="Times New Roman" w:hAnsi="Times New Roman" w:cs="Times New Roman"/>
          <w:sz w:val="28"/>
          <w:szCs w:val="28"/>
          <w14:ligatures w14:val="none"/>
        </w:rPr>
        <w:t>ldeneen</w:t>
      </w:r>
      <w:r w:rsidRPr="00D531AD">
        <w:rPr>
          <w:rFonts w:ascii="Times New Roman" w:hAnsi="Times New Roman" w:cs="Times New Roman"/>
          <w:sz w:val="28"/>
          <w:szCs w:val="28"/>
          <w14:ligatures w14:val="none"/>
        </w:rPr>
        <w:t>@clatsopcc.edu</w:t>
      </w:r>
    </w:p>
    <w:p w:rsidR="009A61FB" w:rsidRPr="00D531AD" w:rsidRDefault="009A61FB" w:rsidP="004C4720">
      <w:pPr>
        <w:widowControl w:val="0"/>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Phone:</w:t>
      </w:r>
      <w:r w:rsidRPr="00D531AD">
        <w:rPr>
          <w:rFonts w:ascii="Times New Roman" w:hAnsi="Times New Roman" w:cs="Times New Roman"/>
          <w:sz w:val="72"/>
          <w:szCs w:val="72"/>
          <w14:ligatures w14:val="none"/>
        </w:rPr>
        <w:tab/>
      </w:r>
      <w:r w:rsidRPr="00D531AD">
        <w:rPr>
          <w:rFonts w:ascii="Times New Roman" w:hAnsi="Times New Roman" w:cs="Times New Roman"/>
          <w:sz w:val="72"/>
          <w:szCs w:val="72"/>
          <w14:ligatures w14:val="none"/>
        </w:rPr>
        <w:tab/>
      </w:r>
      <w:r w:rsidRPr="00D531AD">
        <w:rPr>
          <w:rFonts w:ascii="Times New Roman" w:hAnsi="Times New Roman" w:cs="Times New Roman"/>
          <w:sz w:val="72"/>
          <w:szCs w:val="72"/>
          <w14:ligatures w14:val="none"/>
        </w:rPr>
        <w:tab/>
      </w:r>
      <w:r w:rsidRPr="00D531AD">
        <w:rPr>
          <w:rFonts w:ascii="Times New Roman" w:hAnsi="Times New Roman" w:cs="Times New Roman"/>
          <w:sz w:val="28"/>
          <w:szCs w:val="28"/>
          <w14:ligatures w14:val="none"/>
        </w:rPr>
        <w:t>(503) 338-24</w:t>
      </w:r>
      <w:r w:rsidR="004C4720">
        <w:rPr>
          <w:rFonts w:ascii="Times New Roman" w:hAnsi="Times New Roman" w:cs="Times New Roman"/>
          <w:sz w:val="28"/>
          <w:szCs w:val="28"/>
          <w14:ligatures w14:val="none"/>
        </w:rPr>
        <w:t>74</w:t>
      </w:r>
    </w:p>
    <w:p w:rsidR="009A61FB" w:rsidRPr="00D531AD" w:rsidRDefault="009A61FB" w:rsidP="009A61FB">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TDD: </w:t>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00314A85" w:rsidRPr="00D531AD">
        <w:rPr>
          <w:rFonts w:ascii="Times New Roman" w:hAnsi="Times New Roman" w:cs="Times New Roman"/>
          <w:sz w:val="28"/>
          <w:szCs w:val="28"/>
          <w14:ligatures w14:val="none"/>
        </w:rPr>
        <w:t>(503) 338-2468</w:t>
      </w:r>
    </w:p>
    <w:p w:rsidR="009A61FB" w:rsidRPr="00D531AD" w:rsidRDefault="009A61FB" w:rsidP="009A61FB">
      <w:pPr>
        <w:widowControl w:val="0"/>
        <w:rPr>
          <w:rFonts w:ascii="Times New Roman" w:hAnsi="Times New Roman" w:cs="Times New Roman"/>
          <w:b/>
          <w:bCs/>
          <w:sz w:val="28"/>
          <w:szCs w:val="28"/>
          <w14:ligatures w14:val="none"/>
        </w:rPr>
      </w:pPr>
      <w:r w:rsidRPr="00D531AD">
        <w:rPr>
          <w:rFonts w:ascii="Times New Roman" w:hAnsi="Times New Roman" w:cs="Times New Roman"/>
          <w:sz w:val="28"/>
          <w:szCs w:val="28"/>
          <w14:ligatures w14:val="none"/>
        </w:rPr>
        <w:t>Clatsop CC Website:        www.clatsopcc.edu</w:t>
      </w:r>
    </w:p>
    <w:p w:rsidR="009A61FB" w:rsidRPr="00D531AD" w:rsidRDefault="009A61FB" w:rsidP="009A61FB">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9A61FB" w:rsidRPr="00D531AD" w:rsidRDefault="009A61FB">
      <w:pPr>
        <w:rPr>
          <w:rFonts w:ascii="Times New Roman" w:hAnsi="Times New Roman" w:cs="Times New Roman"/>
        </w:rPr>
      </w:pPr>
    </w:p>
    <w:p w:rsidR="00644102" w:rsidRDefault="009A61FB" w:rsidP="00644102">
      <w:pPr>
        <w:widowControl w:val="0"/>
        <w:rPr>
          <w:rFonts w:ascii="Times New Roman" w:hAnsi="Times New Roman" w:cs="Times New Roman"/>
          <w:sz w:val="28"/>
          <w:szCs w:val="28"/>
          <w14:ligatures w14:val="none"/>
        </w:rPr>
      </w:pPr>
      <w:r w:rsidRPr="003B48ED">
        <w:rPr>
          <w:rFonts w:ascii="Times New Roman" w:hAnsi="Times New Roman" w:cs="Times New Roman"/>
          <w:bCs/>
          <w:sz w:val="28"/>
          <w:szCs w:val="28"/>
          <w14:ligatures w14:val="none"/>
        </w:rPr>
        <w:t>Services Include</w:t>
      </w:r>
      <w:r w:rsidR="00AB4210" w:rsidRPr="003B48ED">
        <w:rPr>
          <w:rFonts w:ascii="Times New Roman" w:hAnsi="Times New Roman" w:cs="Times New Roman"/>
          <w:bCs/>
          <w:sz w:val="28"/>
          <w:szCs w:val="28"/>
          <w14:ligatures w14:val="none"/>
        </w:rPr>
        <w:t>, but are not limited to</w:t>
      </w:r>
      <w:r w:rsidRPr="003B48ED">
        <w:rPr>
          <w:rFonts w:ascii="Times New Roman" w:hAnsi="Times New Roman" w:cs="Times New Roman"/>
          <w:bCs/>
          <w:sz w:val="28"/>
          <w:szCs w:val="28"/>
          <w14:ligatures w14:val="none"/>
        </w:rPr>
        <w:t>:</w:t>
      </w:r>
      <w:r w:rsidRPr="00644102">
        <w:rPr>
          <w:rFonts w:ascii="Times New Roman" w:hAnsi="Times New Roman" w:cs="Times New Roman"/>
          <w:sz w:val="28"/>
          <w:szCs w:val="28"/>
          <w14:ligatures w14:val="none"/>
        </w:rPr>
        <w:tab/>
      </w:r>
    </w:p>
    <w:p w:rsidR="0034516B" w:rsidRPr="0034516B" w:rsidRDefault="0034516B" w:rsidP="0034516B">
      <w:pPr>
        <w:pStyle w:val="ListParagraph"/>
        <w:widowControl w:val="0"/>
        <w:numPr>
          <w:ilvl w:val="0"/>
          <w:numId w:val="30"/>
        </w:numPr>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Facilitate accommodation process </w:t>
      </w:r>
    </w:p>
    <w:p w:rsidR="00735A57" w:rsidRDefault="00644102" w:rsidP="00644102">
      <w:pPr>
        <w:pStyle w:val="ListParagraph"/>
        <w:widowControl w:val="0"/>
        <w:numPr>
          <w:ilvl w:val="0"/>
          <w:numId w:val="30"/>
        </w:numPr>
        <w:rPr>
          <w:rFonts w:ascii="Times New Roman" w:hAnsi="Times New Roman" w:cs="Times New Roman"/>
          <w:sz w:val="28"/>
          <w:szCs w:val="28"/>
          <w14:ligatures w14:val="none"/>
        </w:rPr>
      </w:pPr>
      <w:r>
        <w:rPr>
          <w:rFonts w:ascii="Times New Roman" w:hAnsi="Times New Roman" w:cs="Times New Roman"/>
          <w:sz w:val="28"/>
          <w:szCs w:val="28"/>
          <w14:ligatures w14:val="none"/>
        </w:rPr>
        <w:t>Review disability d</w:t>
      </w:r>
      <w:r w:rsidRPr="00644102">
        <w:rPr>
          <w:rFonts w:ascii="Times New Roman" w:hAnsi="Times New Roman" w:cs="Times New Roman"/>
          <w:sz w:val="28"/>
          <w:szCs w:val="28"/>
          <w14:ligatures w14:val="none"/>
        </w:rPr>
        <w:t>ocumentation</w:t>
      </w:r>
    </w:p>
    <w:p w:rsidR="002B414A" w:rsidRPr="00644102" w:rsidRDefault="00202541" w:rsidP="00644102">
      <w:pPr>
        <w:pStyle w:val="ListParagraph"/>
        <w:widowControl w:val="0"/>
        <w:numPr>
          <w:ilvl w:val="0"/>
          <w:numId w:val="30"/>
        </w:numPr>
        <w:rPr>
          <w:rFonts w:ascii="Times New Roman" w:hAnsi="Times New Roman" w:cs="Times New Roman"/>
          <w:sz w:val="28"/>
          <w:szCs w:val="28"/>
          <w14:ligatures w14:val="none"/>
        </w:rPr>
      </w:pPr>
      <w:r w:rsidRPr="00644102">
        <w:rPr>
          <w:rFonts w:ascii="Times New Roman" w:hAnsi="Times New Roman" w:cs="Times New Roman"/>
          <w:sz w:val="28"/>
          <w:szCs w:val="28"/>
          <w14:ligatures w14:val="none"/>
        </w:rPr>
        <w:t>Proctor</w:t>
      </w:r>
      <w:r w:rsidR="00644102">
        <w:rPr>
          <w:rFonts w:ascii="Times New Roman" w:hAnsi="Times New Roman" w:cs="Times New Roman"/>
          <w:sz w:val="28"/>
          <w:szCs w:val="28"/>
          <w14:ligatures w14:val="none"/>
        </w:rPr>
        <w:t>ing of</w:t>
      </w:r>
      <w:r w:rsidR="00665F14" w:rsidRPr="00644102">
        <w:rPr>
          <w:rFonts w:ascii="Times New Roman" w:hAnsi="Times New Roman" w:cs="Times New Roman"/>
          <w:sz w:val="28"/>
          <w:szCs w:val="28"/>
          <w14:ligatures w14:val="none"/>
        </w:rPr>
        <w:t xml:space="preserve"> accommodated testing</w:t>
      </w:r>
    </w:p>
    <w:p w:rsidR="00644102" w:rsidRDefault="00314A85" w:rsidP="003C5252">
      <w:pPr>
        <w:pStyle w:val="ListParagraph"/>
        <w:widowControl w:val="0"/>
        <w:numPr>
          <w:ilvl w:val="0"/>
          <w:numId w:val="30"/>
        </w:numPr>
        <w:rPr>
          <w:rFonts w:ascii="Times New Roman" w:hAnsi="Times New Roman" w:cs="Times New Roman"/>
          <w:sz w:val="28"/>
          <w:szCs w:val="28"/>
          <w14:ligatures w14:val="none"/>
        </w:rPr>
      </w:pPr>
      <w:r w:rsidRPr="00644102">
        <w:rPr>
          <w:rFonts w:ascii="Times New Roman" w:hAnsi="Times New Roman" w:cs="Times New Roman"/>
          <w:sz w:val="28"/>
          <w:szCs w:val="28"/>
          <w14:ligatures w14:val="none"/>
        </w:rPr>
        <w:t>Classroom auxiliary aids</w:t>
      </w:r>
      <w:r w:rsidR="00A4242B" w:rsidRPr="00644102">
        <w:rPr>
          <w:rFonts w:ascii="Times New Roman" w:hAnsi="Times New Roman" w:cs="Times New Roman"/>
          <w:sz w:val="28"/>
          <w:szCs w:val="28"/>
          <w14:ligatures w14:val="none"/>
        </w:rPr>
        <w:t xml:space="preserve"> and services</w:t>
      </w:r>
      <w:r w:rsidR="00A4242B" w:rsidRPr="00644102">
        <w:rPr>
          <w:rFonts w:ascii="Times New Roman" w:hAnsi="Times New Roman" w:cs="Times New Roman"/>
          <w:sz w:val="28"/>
          <w:szCs w:val="28"/>
          <w14:ligatures w14:val="none"/>
        </w:rPr>
        <w:tab/>
      </w:r>
    </w:p>
    <w:p w:rsidR="00360855" w:rsidRPr="00360855" w:rsidRDefault="00360855" w:rsidP="00360855">
      <w:pPr>
        <w:pStyle w:val="ListParagraph"/>
        <w:widowControl w:val="0"/>
        <w:numPr>
          <w:ilvl w:val="0"/>
          <w:numId w:val="30"/>
        </w:numPr>
        <w:rPr>
          <w:rFonts w:ascii="Times New Roman" w:hAnsi="Times New Roman" w:cs="Times New Roman"/>
          <w:sz w:val="28"/>
          <w:szCs w:val="28"/>
          <w14:ligatures w14:val="none"/>
        </w:rPr>
      </w:pPr>
      <w:r w:rsidRPr="00644102">
        <w:rPr>
          <w:rFonts w:ascii="Times New Roman" w:hAnsi="Times New Roman" w:cs="Times New Roman"/>
          <w:sz w:val="28"/>
          <w:szCs w:val="28"/>
          <w14:ligatures w14:val="none"/>
        </w:rPr>
        <w:t xml:space="preserve">Alternative formats of textbooks and other educational materials </w:t>
      </w:r>
    </w:p>
    <w:p w:rsidR="00314A85" w:rsidRPr="00644102" w:rsidRDefault="00644102" w:rsidP="003C5252">
      <w:pPr>
        <w:pStyle w:val="ListParagraph"/>
        <w:widowControl w:val="0"/>
        <w:numPr>
          <w:ilvl w:val="0"/>
          <w:numId w:val="30"/>
        </w:numPr>
        <w:rPr>
          <w:rFonts w:ascii="Times New Roman" w:hAnsi="Times New Roman" w:cs="Times New Roman"/>
          <w:sz w:val="28"/>
          <w:szCs w:val="28"/>
          <w14:ligatures w14:val="none"/>
        </w:rPr>
      </w:pPr>
      <w:r w:rsidRPr="00644102">
        <w:rPr>
          <w:rFonts w:ascii="Times New Roman" w:hAnsi="Times New Roman" w:cs="Times New Roman"/>
          <w:sz w:val="28"/>
          <w:szCs w:val="28"/>
          <w14:ligatures w14:val="none"/>
        </w:rPr>
        <w:t>Student advocacy</w:t>
      </w:r>
      <w:r w:rsidR="00A4242B" w:rsidRPr="00644102">
        <w:rPr>
          <w:rFonts w:ascii="Times New Roman" w:hAnsi="Times New Roman" w:cs="Times New Roman"/>
          <w:sz w:val="28"/>
          <w:szCs w:val="28"/>
          <w14:ligatures w14:val="none"/>
        </w:rPr>
        <w:tab/>
      </w:r>
      <w:r w:rsidR="009A61FB" w:rsidRPr="00644102">
        <w:rPr>
          <w:rFonts w:ascii="Times New Roman" w:hAnsi="Times New Roman" w:cs="Times New Roman"/>
          <w:sz w:val="28"/>
          <w:szCs w:val="28"/>
          <w14:ligatures w14:val="none"/>
        </w:rPr>
        <w:tab/>
      </w:r>
      <w:r w:rsidR="009A61FB" w:rsidRPr="00644102">
        <w:rPr>
          <w:rFonts w:ascii="Times New Roman" w:hAnsi="Times New Roman" w:cs="Times New Roman"/>
          <w:sz w:val="28"/>
          <w:szCs w:val="28"/>
          <w14:ligatures w14:val="none"/>
        </w:rPr>
        <w:tab/>
      </w:r>
      <w:r w:rsidR="009A61FB" w:rsidRPr="00644102">
        <w:rPr>
          <w:rFonts w:ascii="Times New Roman" w:hAnsi="Times New Roman" w:cs="Times New Roman"/>
          <w:sz w:val="28"/>
          <w:szCs w:val="28"/>
          <w14:ligatures w14:val="none"/>
        </w:rPr>
        <w:tab/>
      </w:r>
      <w:r w:rsidR="009A61FB" w:rsidRPr="00644102">
        <w:rPr>
          <w:rFonts w:ascii="Times New Roman" w:hAnsi="Times New Roman" w:cs="Times New Roman"/>
          <w:sz w:val="28"/>
          <w:szCs w:val="28"/>
          <w14:ligatures w14:val="none"/>
        </w:rPr>
        <w:tab/>
      </w:r>
      <w:r w:rsidR="00A4242B" w:rsidRPr="00644102">
        <w:rPr>
          <w:rFonts w:ascii="Times New Roman" w:hAnsi="Times New Roman" w:cs="Times New Roman"/>
          <w:sz w:val="28"/>
          <w:szCs w:val="28"/>
          <w14:ligatures w14:val="none"/>
        </w:rPr>
        <w:tab/>
      </w:r>
      <w:r w:rsidR="00A175B8" w:rsidRPr="00644102">
        <w:rPr>
          <w:rFonts w:ascii="Times New Roman" w:hAnsi="Times New Roman" w:cs="Times New Roman"/>
          <w:sz w:val="28"/>
          <w:szCs w:val="28"/>
          <w14:ligatures w14:val="none"/>
        </w:rPr>
        <w:tab/>
      </w:r>
    </w:p>
    <w:p w:rsidR="00644102" w:rsidRPr="00644102" w:rsidRDefault="00644102" w:rsidP="00644102">
      <w:pPr>
        <w:pStyle w:val="ListParagraph"/>
        <w:widowControl w:val="0"/>
        <w:numPr>
          <w:ilvl w:val="0"/>
          <w:numId w:val="30"/>
        </w:numPr>
        <w:rPr>
          <w:rFonts w:ascii="Times New Roman" w:hAnsi="Times New Roman" w:cs="Times New Roman"/>
          <w:sz w:val="28"/>
          <w:szCs w:val="28"/>
          <w14:ligatures w14:val="none"/>
        </w:rPr>
      </w:pPr>
      <w:r w:rsidRPr="00644102">
        <w:rPr>
          <w:rFonts w:ascii="Times New Roman" w:hAnsi="Times New Roman" w:cs="Times New Roman"/>
          <w:sz w:val="28"/>
          <w:szCs w:val="28"/>
          <w14:ligatures w14:val="none"/>
        </w:rPr>
        <w:t>Registration assistance</w:t>
      </w:r>
    </w:p>
    <w:p w:rsidR="00644102" w:rsidRPr="00644102" w:rsidRDefault="00644102" w:rsidP="00644102">
      <w:pPr>
        <w:pStyle w:val="ListParagraph"/>
        <w:widowControl w:val="0"/>
        <w:numPr>
          <w:ilvl w:val="0"/>
          <w:numId w:val="30"/>
        </w:numPr>
        <w:rPr>
          <w:rFonts w:ascii="Times New Roman" w:hAnsi="Times New Roman" w:cs="Times New Roman"/>
          <w:sz w:val="28"/>
          <w:szCs w:val="28"/>
          <w14:ligatures w14:val="none"/>
        </w:rPr>
      </w:pPr>
      <w:r w:rsidRPr="00644102">
        <w:rPr>
          <w:rFonts w:ascii="Times New Roman" w:hAnsi="Times New Roman" w:cs="Times New Roman"/>
          <w:sz w:val="28"/>
          <w:szCs w:val="28"/>
          <w14:ligatures w14:val="none"/>
        </w:rPr>
        <w:t>Faculty consultation/liaison services</w:t>
      </w:r>
    </w:p>
    <w:p w:rsidR="00644102" w:rsidRPr="00644102" w:rsidRDefault="00360855" w:rsidP="00644102">
      <w:pPr>
        <w:pStyle w:val="ListParagraph"/>
        <w:widowControl w:val="0"/>
        <w:numPr>
          <w:ilvl w:val="0"/>
          <w:numId w:val="30"/>
        </w:numPr>
        <w:rPr>
          <w:rFonts w:ascii="Times New Roman" w:hAnsi="Times New Roman" w:cs="Times New Roman"/>
          <w:sz w:val="28"/>
          <w:szCs w:val="28"/>
          <w14:ligatures w14:val="none"/>
        </w:rPr>
      </w:pPr>
      <w:r>
        <w:rPr>
          <w:rFonts w:ascii="Times New Roman" w:hAnsi="Times New Roman" w:cs="Times New Roman"/>
          <w:sz w:val="28"/>
          <w:szCs w:val="28"/>
          <w14:ligatures w14:val="none"/>
        </w:rPr>
        <w:t>Resource referrals</w:t>
      </w:r>
    </w:p>
    <w:p w:rsidR="009A61FB" w:rsidRPr="00D531AD" w:rsidRDefault="009A61FB">
      <w:pPr>
        <w:rPr>
          <w:rFonts w:ascii="Times New Roman" w:hAnsi="Times New Roman" w:cs="Times New Roman"/>
        </w:rPr>
      </w:pPr>
    </w:p>
    <w:p w:rsidR="009A61FB" w:rsidRPr="00D531AD" w:rsidRDefault="009A61FB">
      <w:pPr>
        <w:rPr>
          <w:rFonts w:ascii="Times New Roman" w:hAnsi="Times New Roman" w:cs="Times New Roman"/>
        </w:rPr>
      </w:pPr>
    </w:p>
    <w:p w:rsidR="00A175B8" w:rsidRPr="00D531AD" w:rsidRDefault="00A175B8" w:rsidP="009C153A">
      <w:pPr>
        <w:spacing w:line="240" w:lineRule="auto"/>
        <w:jc w:val="center"/>
        <w:rPr>
          <w:rFonts w:ascii="Times New Roman" w:hAnsi="Times New Roman" w:cs="Times New Roman"/>
          <w:b/>
          <w:bCs/>
          <w:sz w:val="40"/>
          <w:szCs w:val="40"/>
        </w:rPr>
      </w:pPr>
    </w:p>
    <w:p w:rsidR="00A175B8" w:rsidRPr="00D531AD" w:rsidRDefault="00A175B8" w:rsidP="009C153A">
      <w:pPr>
        <w:spacing w:line="240" w:lineRule="auto"/>
        <w:jc w:val="center"/>
        <w:rPr>
          <w:rFonts w:ascii="Times New Roman" w:hAnsi="Times New Roman" w:cs="Times New Roman"/>
          <w:b/>
          <w:bCs/>
          <w:sz w:val="40"/>
          <w:szCs w:val="40"/>
        </w:rPr>
      </w:pPr>
    </w:p>
    <w:p w:rsidR="009A61FB" w:rsidRPr="00D531AD" w:rsidRDefault="009A61FB" w:rsidP="009A61FB">
      <w:pPr>
        <w:rPr>
          <w:rFonts w:ascii="Times New Roman" w:hAnsi="Times New Roman" w:cs="Times New Roman"/>
          <w:sz w:val="28"/>
          <w:szCs w:val="28"/>
        </w:rPr>
      </w:pPr>
      <w:r w:rsidRPr="00D531AD">
        <w:rPr>
          <w:rFonts w:ascii="Times New Roman" w:hAnsi="Times New Roman" w:cs="Times New Roman"/>
          <w:sz w:val="28"/>
          <w:szCs w:val="28"/>
        </w:rPr>
        <w:t> </w:t>
      </w:r>
    </w:p>
    <w:p w:rsidR="00C62F74" w:rsidRPr="00D531AD" w:rsidRDefault="009A61FB" w:rsidP="009A61FB">
      <w:pPr>
        <w:rPr>
          <w:rFonts w:ascii="Times New Roman" w:hAnsi="Times New Roman" w:cs="Times New Roman"/>
        </w:rPr>
      </w:pPr>
      <w:r w:rsidRPr="00D531AD">
        <w:rPr>
          <w:rFonts w:ascii="Times New Roman" w:hAnsi="Times New Roman" w:cs="Times New Roman"/>
        </w:rPr>
        <w:t> </w:t>
      </w:r>
    </w:p>
    <w:p w:rsidR="00C62F74" w:rsidRDefault="00C62F74" w:rsidP="00281E69">
      <w:pPr>
        <w:pStyle w:val="Heading1"/>
      </w:pPr>
      <w:bookmarkStart w:id="3" w:name="_Toc504486182"/>
      <w:r w:rsidRPr="00D531AD">
        <w:lastRenderedPageBreak/>
        <w:t xml:space="preserve">Student </w:t>
      </w:r>
      <w:r w:rsidR="00964805">
        <w:t xml:space="preserve">Rights and </w:t>
      </w:r>
      <w:r w:rsidRPr="00D531AD">
        <w:t>Responsibilities</w:t>
      </w:r>
      <w:bookmarkEnd w:id="3"/>
    </w:p>
    <w:p w:rsidR="00A55BD4" w:rsidRDefault="00A55BD4" w:rsidP="00A55BD4"/>
    <w:p w:rsidR="00A55BD4" w:rsidRPr="001C70CC" w:rsidRDefault="00A55BD4" w:rsidP="00281E69">
      <w:pPr>
        <w:pStyle w:val="Heading2"/>
      </w:pPr>
      <w:bookmarkStart w:id="4" w:name="_Toc504486183"/>
      <w:r w:rsidRPr="001C70CC">
        <w:t>Rights</w:t>
      </w:r>
      <w:bookmarkEnd w:id="4"/>
    </w:p>
    <w:p w:rsidR="00C62F74" w:rsidRDefault="002B61D2" w:rsidP="00C62F74">
      <w:pPr>
        <w:widowControl w:val="0"/>
        <w:spacing w:after="0" w:line="286" w:lineRule="auto"/>
        <w:ind w:left="360" w:right="-720" w:hanging="360"/>
        <w:rPr>
          <w:rFonts w:ascii="Times New Roman" w:hAnsi="Times New Roman" w:cs="Times New Roman"/>
          <w:sz w:val="28"/>
          <w:szCs w:val="28"/>
        </w:rPr>
      </w:pPr>
      <w:r w:rsidRPr="002B61D2">
        <w:rPr>
          <w:rFonts w:ascii="Times New Roman" w:hAnsi="Times New Roman" w:cs="Times New Roman"/>
          <w:sz w:val="28"/>
          <w:szCs w:val="28"/>
        </w:rPr>
        <w:t xml:space="preserve">Students </w:t>
      </w:r>
      <w:r w:rsidR="00C0676B">
        <w:rPr>
          <w:rFonts w:ascii="Times New Roman" w:hAnsi="Times New Roman" w:cs="Times New Roman"/>
          <w:sz w:val="28"/>
          <w:szCs w:val="28"/>
        </w:rPr>
        <w:t xml:space="preserve">with disabilities </w:t>
      </w:r>
      <w:r w:rsidRPr="002B61D2">
        <w:rPr>
          <w:rFonts w:ascii="Times New Roman" w:hAnsi="Times New Roman" w:cs="Times New Roman"/>
          <w:sz w:val="28"/>
          <w:szCs w:val="28"/>
        </w:rPr>
        <w:t>have a right to an equal opportunity to learn</w:t>
      </w:r>
      <w:r w:rsidR="00240119">
        <w:rPr>
          <w:rFonts w:ascii="Times New Roman" w:hAnsi="Times New Roman" w:cs="Times New Roman"/>
          <w:sz w:val="28"/>
          <w:szCs w:val="28"/>
        </w:rPr>
        <w:t xml:space="preserve"> and participate in all facets of the campus community</w:t>
      </w:r>
      <w:r w:rsidR="00C0676B">
        <w:rPr>
          <w:rFonts w:ascii="Times New Roman" w:hAnsi="Times New Roman" w:cs="Times New Roman"/>
          <w:sz w:val="28"/>
          <w:szCs w:val="28"/>
        </w:rPr>
        <w:t xml:space="preserve">.  </w:t>
      </w:r>
    </w:p>
    <w:p w:rsidR="00281E69" w:rsidRPr="002B61D2" w:rsidRDefault="00281E69" w:rsidP="00C62F74">
      <w:pPr>
        <w:widowControl w:val="0"/>
        <w:spacing w:after="0" w:line="286" w:lineRule="auto"/>
        <w:ind w:left="360" w:right="-720" w:hanging="360"/>
        <w:rPr>
          <w:rFonts w:ascii="Times New Roman" w:hAnsi="Times New Roman" w:cs="Times New Roman"/>
          <w:sz w:val="28"/>
          <w:szCs w:val="28"/>
        </w:rPr>
      </w:pPr>
    </w:p>
    <w:p w:rsidR="00D514B1" w:rsidRPr="00A55BD4" w:rsidRDefault="00A55BD4" w:rsidP="00281E69">
      <w:pPr>
        <w:pStyle w:val="Heading2"/>
      </w:pPr>
      <w:bookmarkStart w:id="5" w:name="_Toc504486184"/>
      <w:r w:rsidRPr="00A55BD4">
        <w:t>Responsibilities</w:t>
      </w:r>
      <w:bookmarkEnd w:id="5"/>
    </w:p>
    <w:p w:rsidR="00C0676B" w:rsidRDefault="000564C7" w:rsidP="00C62F74">
      <w:pPr>
        <w:pStyle w:val="ListParagraph"/>
        <w:widowControl w:val="0"/>
        <w:numPr>
          <w:ilvl w:val="0"/>
          <w:numId w:val="20"/>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Understand that you are responsible for your academic su</w:t>
      </w:r>
      <w:r w:rsidR="00240119">
        <w:rPr>
          <w:rFonts w:ascii="Times New Roman" w:hAnsi="Times New Roman" w:cs="Times New Roman"/>
          <w:sz w:val="28"/>
          <w:szCs w:val="28"/>
          <w14:ligatures w14:val="none"/>
        </w:rPr>
        <w:t>ccess</w:t>
      </w:r>
      <w:r w:rsidRPr="00D531AD">
        <w:rPr>
          <w:rFonts w:ascii="Times New Roman" w:hAnsi="Times New Roman" w:cs="Times New Roman"/>
          <w:sz w:val="28"/>
          <w:szCs w:val="28"/>
          <w14:ligatures w14:val="none"/>
        </w:rPr>
        <w:t>.  Accommodations are intended to level the playing field by providing you with equitable access to all of the college’s programs</w:t>
      </w:r>
      <w:r w:rsidR="00A7790D">
        <w:rPr>
          <w:rFonts w:ascii="Times New Roman" w:hAnsi="Times New Roman" w:cs="Times New Roman"/>
          <w:sz w:val="28"/>
          <w:szCs w:val="28"/>
          <w14:ligatures w14:val="none"/>
        </w:rPr>
        <w:t xml:space="preserve"> and activities</w:t>
      </w:r>
      <w:r w:rsidRPr="00D531AD">
        <w:rPr>
          <w:rFonts w:ascii="Times New Roman" w:hAnsi="Times New Roman" w:cs="Times New Roman"/>
          <w:sz w:val="28"/>
          <w:szCs w:val="28"/>
          <w14:ligatures w14:val="none"/>
        </w:rPr>
        <w:t>.  Accommodations do not modify curriculum or lower acade</w:t>
      </w:r>
      <w:r w:rsidR="00BC00E6">
        <w:rPr>
          <w:rFonts w:ascii="Times New Roman" w:hAnsi="Times New Roman" w:cs="Times New Roman"/>
          <w:sz w:val="28"/>
          <w:szCs w:val="28"/>
          <w14:ligatures w14:val="none"/>
        </w:rPr>
        <w:t>mic standards, but allows for</w:t>
      </w:r>
      <w:r w:rsidR="00C278D9">
        <w:rPr>
          <w:rFonts w:ascii="Times New Roman" w:hAnsi="Times New Roman" w:cs="Times New Roman"/>
          <w:sz w:val="28"/>
          <w:szCs w:val="28"/>
          <w14:ligatures w14:val="none"/>
        </w:rPr>
        <w:t xml:space="preserve"> modify</w:t>
      </w:r>
      <w:r w:rsidR="00BC00E6">
        <w:rPr>
          <w:rFonts w:ascii="Times New Roman" w:hAnsi="Times New Roman" w:cs="Times New Roman"/>
          <w:sz w:val="28"/>
          <w:szCs w:val="28"/>
          <w14:ligatures w14:val="none"/>
        </w:rPr>
        <w:t>ing</w:t>
      </w:r>
      <w:r w:rsidRPr="00D531AD">
        <w:rPr>
          <w:rFonts w:ascii="Times New Roman" w:hAnsi="Times New Roman" w:cs="Times New Roman"/>
          <w:sz w:val="28"/>
          <w:szCs w:val="28"/>
          <w14:ligatures w14:val="none"/>
        </w:rPr>
        <w:t xml:space="preserve"> </w:t>
      </w:r>
      <w:r w:rsidRPr="00D531AD">
        <w:rPr>
          <w:rFonts w:ascii="Times New Roman" w:hAnsi="Times New Roman" w:cs="Times New Roman"/>
          <w:b/>
          <w:i/>
          <w:sz w:val="28"/>
          <w:szCs w:val="28"/>
          <w14:ligatures w14:val="none"/>
        </w:rPr>
        <w:t xml:space="preserve">how </w:t>
      </w:r>
      <w:r w:rsidRPr="00D531AD">
        <w:rPr>
          <w:rFonts w:ascii="Times New Roman" w:hAnsi="Times New Roman" w:cs="Times New Roman"/>
          <w:sz w:val="28"/>
          <w:szCs w:val="28"/>
          <w14:ligatures w14:val="none"/>
        </w:rPr>
        <w:t xml:space="preserve">you acquire </w:t>
      </w:r>
      <w:r w:rsidR="00C278D9">
        <w:rPr>
          <w:rFonts w:ascii="Times New Roman" w:hAnsi="Times New Roman" w:cs="Times New Roman"/>
          <w:sz w:val="28"/>
          <w:szCs w:val="28"/>
          <w14:ligatures w14:val="none"/>
        </w:rPr>
        <w:t>and/</w:t>
      </w:r>
      <w:r w:rsidRPr="00D531AD">
        <w:rPr>
          <w:rFonts w:ascii="Times New Roman" w:hAnsi="Times New Roman" w:cs="Times New Roman"/>
          <w:sz w:val="28"/>
          <w:szCs w:val="28"/>
          <w14:ligatures w14:val="none"/>
        </w:rPr>
        <w:t>or demonstrate knowledge of educational material</w:t>
      </w:r>
      <w:r w:rsidR="00A7790D">
        <w:rPr>
          <w:rFonts w:ascii="Times New Roman" w:hAnsi="Times New Roman" w:cs="Times New Roman"/>
          <w:sz w:val="28"/>
          <w:szCs w:val="28"/>
          <w14:ligatures w14:val="none"/>
        </w:rPr>
        <w:t>.</w:t>
      </w:r>
    </w:p>
    <w:p w:rsidR="002117CE" w:rsidRPr="00872404" w:rsidRDefault="000564C7" w:rsidP="00872404">
      <w:pPr>
        <w:widowControl w:val="0"/>
        <w:spacing w:after="0"/>
        <w:ind w:left="360" w:right="-720"/>
        <w:rPr>
          <w:rFonts w:ascii="Times New Roman" w:hAnsi="Times New Roman" w:cs="Times New Roman"/>
          <w:sz w:val="28"/>
          <w:szCs w:val="28"/>
          <w14:ligatures w14:val="none"/>
        </w:rPr>
      </w:pPr>
      <w:r w:rsidRPr="00C0676B">
        <w:rPr>
          <w:rFonts w:ascii="Times New Roman" w:hAnsi="Times New Roman" w:cs="Times New Roman"/>
          <w:sz w:val="28"/>
          <w:szCs w:val="28"/>
          <w14:ligatures w14:val="none"/>
        </w:rPr>
        <w:t xml:space="preserve"> </w:t>
      </w:r>
    </w:p>
    <w:p w:rsidR="00D514B1" w:rsidRDefault="002117CE" w:rsidP="00DB3108">
      <w:pPr>
        <w:pStyle w:val="ListParagraph"/>
        <w:widowControl w:val="0"/>
        <w:numPr>
          <w:ilvl w:val="0"/>
          <w:numId w:val="20"/>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Work in partnership with the Disability Services Coordinator in order to plan for appro</w:t>
      </w:r>
      <w:r w:rsidRPr="00D531AD">
        <w:rPr>
          <w:rFonts w:ascii="Times New Roman" w:hAnsi="Times New Roman" w:cs="Times New Roman"/>
          <w:sz w:val="28"/>
          <w:szCs w:val="28"/>
          <w14:ligatures w14:val="none"/>
        </w:rPr>
        <w:softHyphen/>
        <w:t>priate support and accommodations.  At times, the accommodation process may also require planning meetings with your instructors.</w:t>
      </w:r>
    </w:p>
    <w:p w:rsidR="00DB3108" w:rsidRPr="00DB3108" w:rsidRDefault="00DB3108" w:rsidP="00DB3108">
      <w:pPr>
        <w:widowControl w:val="0"/>
        <w:spacing w:after="0"/>
        <w:ind w:right="-720"/>
        <w:rPr>
          <w:rFonts w:ascii="Times New Roman" w:hAnsi="Times New Roman" w:cs="Times New Roman"/>
          <w:sz w:val="28"/>
          <w:szCs w:val="28"/>
          <w14:ligatures w14:val="none"/>
        </w:rPr>
      </w:pPr>
    </w:p>
    <w:p w:rsidR="00C62F74" w:rsidRPr="002117CE" w:rsidRDefault="00D514B1" w:rsidP="002117CE">
      <w:pPr>
        <w:pStyle w:val="ListParagraph"/>
        <w:widowControl w:val="0"/>
        <w:numPr>
          <w:ilvl w:val="0"/>
          <w:numId w:val="20"/>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Verify your disability with documentation from an appropriate </w:t>
      </w:r>
      <w:r w:rsidR="002117CE">
        <w:rPr>
          <w:rFonts w:ascii="Times New Roman" w:hAnsi="Times New Roman" w:cs="Times New Roman"/>
          <w:sz w:val="28"/>
          <w:szCs w:val="28"/>
          <w14:ligatures w14:val="none"/>
        </w:rPr>
        <w:t>professional</w:t>
      </w:r>
      <w:r w:rsidRPr="00D531AD">
        <w:rPr>
          <w:rFonts w:ascii="Times New Roman" w:hAnsi="Times New Roman" w:cs="Times New Roman"/>
          <w:sz w:val="28"/>
          <w:szCs w:val="28"/>
          <w14:ligatures w14:val="none"/>
        </w:rPr>
        <w:t>.</w:t>
      </w:r>
    </w:p>
    <w:p w:rsidR="00C62F74" w:rsidRPr="00D531AD" w:rsidRDefault="00C62F74" w:rsidP="00DB3108">
      <w:pPr>
        <w:widowControl w:val="0"/>
        <w:spacing w:after="0"/>
        <w:ind w:right="-720"/>
        <w:rPr>
          <w:rFonts w:ascii="Times New Roman" w:hAnsi="Times New Roman" w:cs="Times New Roman"/>
          <w:sz w:val="28"/>
          <w:szCs w:val="28"/>
          <w14:ligatures w14:val="none"/>
        </w:rPr>
      </w:pPr>
    </w:p>
    <w:p w:rsidR="00C62F74" w:rsidRPr="003D3D19" w:rsidRDefault="00C62F74" w:rsidP="003D3D19">
      <w:pPr>
        <w:pStyle w:val="ListParagraph"/>
        <w:widowControl w:val="0"/>
        <w:numPr>
          <w:ilvl w:val="0"/>
          <w:numId w:val="20"/>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Know your strengths &amp; weaknesses as they relate to your disability.  </w:t>
      </w:r>
    </w:p>
    <w:p w:rsidR="00C62F74" w:rsidRPr="00D531AD" w:rsidRDefault="00C62F74" w:rsidP="00C62F74">
      <w:pPr>
        <w:widowControl w:val="0"/>
        <w:spacing w:after="0"/>
        <w:ind w:right="-720" w:firstLine="60"/>
        <w:rPr>
          <w:rFonts w:ascii="Times New Roman" w:hAnsi="Times New Roman" w:cs="Times New Roman"/>
          <w:sz w:val="28"/>
          <w:szCs w:val="28"/>
          <w14:ligatures w14:val="none"/>
        </w:rPr>
      </w:pPr>
    </w:p>
    <w:p w:rsidR="00C62F74" w:rsidRDefault="00C62F74" w:rsidP="00E24601">
      <w:pPr>
        <w:pStyle w:val="ListParagraph"/>
        <w:widowControl w:val="0"/>
        <w:numPr>
          <w:ilvl w:val="0"/>
          <w:numId w:val="20"/>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Be pro-active.  Ask for help at the beginning of the </w:t>
      </w:r>
      <w:r w:rsidR="00E24601" w:rsidRPr="00D531AD">
        <w:rPr>
          <w:rFonts w:ascii="Times New Roman" w:hAnsi="Times New Roman" w:cs="Times New Roman"/>
          <w:sz w:val="28"/>
          <w:szCs w:val="28"/>
          <w14:ligatures w14:val="none"/>
        </w:rPr>
        <w:t xml:space="preserve">term; do not wait until you are </w:t>
      </w:r>
      <w:r w:rsidRPr="00D531AD">
        <w:rPr>
          <w:rFonts w:ascii="Times New Roman" w:hAnsi="Times New Roman" w:cs="Times New Roman"/>
          <w:sz w:val="28"/>
          <w:szCs w:val="28"/>
          <w14:ligatures w14:val="none"/>
        </w:rPr>
        <w:t>struggl</w:t>
      </w:r>
      <w:r w:rsidRPr="00D531AD">
        <w:rPr>
          <w:rFonts w:ascii="Times New Roman" w:hAnsi="Times New Roman" w:cs="Times New Roman"/>
          <w:sz w:val="28"/>
          <w:szCs w:val="28"/>
          <w14:ligatures w14:val="none"/>
        </w:rPr>
        <w:softHyphen/>
        <w:t>ing before asking for help.</w:t>
      </w:r>
    </w:p>
    <w:p w:rsidR="002117CE" w:rsidRPr="002117CE" w:rsidRDefault="002117CE" w:rsidP="002117CE">
      <w:pPr>
        <w:pStyle w:val="ListParagraph"/>
        <w:rPr>
          <w:rFonts w:ascii="Times New Roman" w:hAnsi="Times New Roman" w:cs="Times New Roman"/>
          <w:sz w:val="28"/>
          <w:szCs w:val="28"/>
          <w14:ligatures w14:val="none"/>
        </w:rPr>
      </w:pPr>
    </w:p>
    <w:p w:rsidR="002117CE" w:rsidRPr="00EE488B" w:rsidRDefault="002117CE" w:rsidP="00EE488B">
      <w:pPr>
        <w:widowControl w:val="0"/>
        <w:spacing w:after="0" w:line="286" w:lineRule="auto"/>
        <w:ind w:right="-864"/>
        <w:rPr>
          <w:rFonts w:ascii="Times New Roman" w:hAnsi="Times New Roman" w:cs="Times New Roman"/>
          <w:sz w:val="28"/>
          <w:szCs w:val="28"/>
          <w14:ligatures w14:val="none"/>
        </w:rPr>
      </w:pPr>
      <w:r w:rsidRPr="00EE488B">
        <w:rPr>
          <w:rFonts w:ascii="Times New Roman" w:hAnsi="Times New Roman" w:cs="Times New Roman"/>
          <w:sz w:val="28"/>
          <w:szCs w:val="28"/>
          <w14:ligatures w14:val="none"/>
        </w:rPr>
        <w:t xml:space="preserve">  </w:t>
      </w:r>
    </w:p>
    <w:p w:rsidR="002117CE" w:rsidRPr="00D531AD" w:rsidRDefault="002117CE" w:rsidP="002117CE">
      <w:pPr>
        <w:pStyle w:val="ListParagraph"/>
        <w:widowControl w:val="0"/>
        <w:spacing w:after="0"/>
        <w:ind w:right="-720"/>
        <w:rPr>
          <w:rFonts w:ascii="Times New Roman" w:hAnsi="Times New Roman" w:cs="Times New Roman"/>
          <w:sz w:val="28"/>
          <w:szCs w:val="28"/>
          <w14:ligatures w14:val="none"/>
        </w:rPr>
      </w:pPr>
    </w:p>
    <w:p w:rsidR="00C62F74" w:rsidRPr="00D531AD" w:rsidRDefault="00C62F74" w:rsidP="00C62F74">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C62F74" w:rsidRPr="00D531AD" w:rsidRDefault="00C62F74" w:rsidP="00C62F74">
      <w:pPr>
        <w:rPr>
          <w:rFonts w:ascii="Times New Roman" w:hAnsi="Times New Roman" w:cs="Times New Roman"/>
        </w:rPr>
      </w:pPr>
    </w:p>
    <w:p w:rsidR="00C62F74" w:rsidRDefault="00C62F74" w:rsidP="00C62F74">
      <w:pPr>
        <w:rPr>
          <w:rFonts w:ascii="Times New Roman" w:hAnsi="Times New Roman" w:cs="Times New Roman"/>
        </w:rPr>
      </w:pPr>
    </w:p>
    <w:p w:rsidR="004E49FD" w:rsidRDefault="004E49FD" w:rsidP="00C62F74">
      <w:pPr>
        <w:rPr>
          <w:rFonts w:ascii="Times New Roman" w:hAnsi="Times New Roman" w:cs="Times New Roman"/>
        </w:rPr>
      </w:pPr>
    </w:p>
    <w:p w:rsidR="004E49FD" w:rsidRDefault="004E49FD" w:rsidP="00C62F74">
      <w:pPr>
        <w:rPr>
          <w:rFonts w:ascii="Times New Roman" w:hAnsi="Times New Roman" w:cs="Times New Roman"/>
        </w:rPr>
      </w:pPr>
    </w:p>
    <w:p w:rsidR="004E49FD" w:rsidRDefault="004E49FD" w:rsidP="00C62F74">
      <w:pPr>
        <w:rPr>
          <w:rFonts w:ascii="Times New Roman" w:hAnsi="Times New Roman" w:cs="Times New Roman"/>
        </w:rPr>
      </w:pPr>
    </w:p>
    <w:p w:rsidR="004E49FD" w:rsidRDefault="004E49FD" w:rsidP="00C62F74">
      <w:pPr>
        <w:rPr>
          <w:rFonts w:ascii="Times New Roman" w:hAnsi="Times New Roman" w:cs="Times New Roman"/>
        </w:rPr>
      </w:pPr>
    </w:p>
    <w:p w:rsidR="004E49FD" w:rsidRPr="00D531AD" w:rsidRDefault="004E49FD"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C62F74" w:rsidRPr="00D531AD" w:rsidRDefault="00B70A74" w:rsidP="00281E69">
      <w:pPr>
        <w:pStyle w:val="Heading2"/>
        <w:rPr>
          <w:rFonts w:ascii="Times New Roman" w:eastAsia="Times New Roman" w:hAnsi="Times New Roman" w:cs="Times New Roman"/>
          <w:i/>
          <w:iCs/>
          <w:sz w:val="28"/>
          <w:szCs w:val="28"/>
        </w:rPr>
      </w:pPr>
      <w:bookmarkStart w:id="6" w:name="_Toc504486185"/>
      <w:r w:rsidRPr="00D531AD">
        <w:rPr>
          <w:rFonts w:ascii="Times New Roman" w:eastAsia="Times New Roman" w:hAnsi="Times New Roman" w:cs="Times New Roman"/>
          <w:sz w:val="28"/>
          <w:szCs w:val="28"/>
        </w:rPr>
        <w:t>R</w:t>
      </w:r>
      <w:r w:rsidR="00C62F74" w:rsidRPr="00D531AD">
        <w:rPr>
          <w:rFonts w:ascii="Times New Roman" w:eastAsia="Times New Roman" w:hAnsi="Times New Roman" w:cs="Times New Roman"/>
          <w:sz w:val="28"/>
          <w:szCs w:val="28"/>
        </w:rPr>
        <w:t>esponsibilities</w:t>
      </w:r>
      <w:r w:rsidRPr="00D531AD">
        <w:rPr>
          <w:rFonts w:ascii="Times New Roman" w:eastAsia="Times New Roman" w:hAnsi="Times New Roman" w:cs="Times New Roman"/>
          <w:sz w:val="28"/>
          <w:szCs w:val="28"/>
        </w:rPr>
        <w:t xml:space="preserve"> of </w:t>
      </w:r>
      <w:r w:rsidR="003C4CC5" w:rsidRPr="00D531AD">
        <w:rPr>
          <w:rFonts w:ascii="Times New Roman" w:eastAsia="Times New Roman" w:hAnsi="Times New Roman" w:cs="Times New Roman"/>
          <w:sz w:val="28"/>
          <w:szCs w:val="28"/>
        </w:rPr>
        <w:t xml:space="preserve">the </w:t>
      </w:r>
      <w:r w:rsidRPr="00D531AD">
        <w:rPr>
          <w:rFonts w:ascii="Times New Roman" w:eastAsia="Times New Roman" w:hAnsi="Times New Roman" w:cs="Times New Roman"/>
          <w:sz w:val="28"/>
          <w:szCs w:val="28"/>
        </w:rPr>
        <w:t>Disability Services Office</w:t>
      </w:r>
      <w:bookmarkEnd w:id="6"/>
    </w:p>
    <w:p w:rsidR="00C62F74" w:rsidRPr="00D531AD" w:rsidRDefault="00C62F74" w:rsidP="00C62F74">
      <w:pPr>
        <w:widowControl w:val="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w:t>
      </w:r>
    </w:p>
    <w:p w:rsidR="00AC1C64" w:rsidRPr="004E49FD" w:rsidRDefault="004548CB" w:rsidP="004E49FD">
      <w:pPr>
        <w:pStyle w:val="ListParagraph"/>
        <w:widowControl w:val="0"/>
        <w:numPr>
          <w:ilvl w:val="0"/>
          <w:numId w:val="25"/>
        </w:num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right="-720"/>
        <w:rPr>
          <w:rFonts w:ascii="Times New Roman" w:hAnsi="Times New Roman" w:cs="Times New Roman"/>
          <w:sz w:val="28"/>
          <w:szCs w:val="28"/>
          <w14:ligatures w14:val="none"/>
        </w:rPr>
      </w:pPr>
      <w:r w:rsidRPr="004E49FD">
        <w:rPr>
          <w:rFonts w:ascii="Times New Roman" w:hAnsi="Times New Roman" w:cs="Times New Roman"/>
          <w:sz w:val="28"/>
          <w:szCs w:val="28"/>
          <w14:ligatures w14:val="none"/>
        </w:rPr>
        <w:t>Ensure that the programs, services, and activities of Clatsop Community College are readily accessible to, and usable by, individuals with disabilities.</w:t>
      </w:r>
    </w:p>
    <w:p w:rsidR="00AC1C64" w:rsidRPr="00D531AD" w:rsidRDefault="00AC1C64" w:rsidP="00AC1C64">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left="360" w:right="-720" w:hanging="360"/>
        <w:rPr>
          <w:rFonts w:ascii="Times New Roman" w:hAnsi="Times New Roman" w:cs="Times New Roman"/>
          <w:sz w:val="28"/>
          <w:szCs w:val="28"/>
          <w14:ligatures w14:val="none"/>
        </w:rPr>
      </w:pPr>
    </w:p>
    <w:p w:rsidR="00AC1C64" w:rsidRDefault="00964805" w:rsidP="003C5252">
      <w:pPr>
        <w:pStyle w:val="ListParagraph"/>
        <w:widowControl w:val="0"/>
        <w:numPr>
          <w:ilvl w:val="0"/>
          <w:numId w:val="31"/>
        </w:num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left="360" w:right="-720"/>
        <w:rPr>
          <w:rFonts w:ascii="Times New Roman" w:hAnsi="Times New Roman" w:cs="Times New Roman"/>
          <w:sz w:val="28"/>
          <w:szCs w:val="28"/>
          <w14:ligatures w14:val="none"/>
        </w:rPr>
      </w:pPr>
      <w:r w:rsidRPr="00964805">
        <w:rPr>
          <w:rFonts w:ascii="Times New Roman" w:hAnsi="Times New Roman" w:cs="Times New Roman"/>
          <w:sz w:val="28"/>
          <w:szCs w:val="28"/>
          <w14:ligatures w14:val="none"/>
        </w:rPr>
        <w:t xml:space="preserve">Provide </w:t>
      </w:r>
      <w:r>
        <w:rPr>
          <w:rFonts w:ascii="Times New Roman" w:hAnsi="Times New Roman" w:cs="Times New Roman"/>
          <w:sz w:val="28"/>
          <w:szCs w:val="28"/>
          <w14:ligatures w14:val="none"/>
        </w:rPr>
        <w:t xml:space="preserve">student requested </w:t>
      </w:r>
      <w:r w:rsidR="004548CB" w:rsidRPr="00964805">
        <w:rPr>
          <w:rFonts w:ascii="Times New Roman" w:hAnsi="Times New Roman" w:cs="Times New Roman"/>
          <w:sz w:val="28"/>
          <w:szCs w:val="28"/>
          <w14:ligatures w14:val="none"/>
        </w:rPr>
        <w:t>accommodation letters to in</w:t>
      </w:r>
      <w:r>
        <w:rPr>
          <w:rFonts w:ascii="Times New Roman" w:hAnsi="Times New Roman" w:cs="Times New Roman"/>
          <w:sz w:val="28"/>
          <w:szCs w:val="28"/>
          <w14:ligatures w14:val="none"/>
        </w:rPr>
        <w:t>structors in a timely manner.</w:t>
      </w:r>
    </w:p>
    <w:p w:rsidR="00872404" w:rsidRDefault="00872404" w:rsidP="0087240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right="-720"/>
        <w:rPr>
          <w:rFonts w:ascii="Times New Roman" w:hAnsi="Times New Roman" w:cs="Times New Roman"/>
          <w:sz w:val="28"/>
          <w:szCs w:val="28"/>
          <w14:ligatures w14:val="none"/>
        </w:rPr>
      </w:pPr>
    </w:p>
    <w:p w:rsidR="00872404" w:rsidRDefault="00872404" w:rsidP="00872404">
      <w:pPr>
        <w:pStyle w:val="ListParagraph"/>
        <w:widowControl w:val="0"/>
        <w:numPr>
          <w:ilvl w:val="0"/>
          <w:numId w:val="31"/>
        </w:num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240"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Maintain the confidentiality of your disability documentation.</w:t>
      </w:r>
    </w:p>
    <w:p w:rsidR="00872404" w:rsidRPr="00872404" w:rsidRDefault="00872404" w:rsidP="00872404">
      <w:pPr>
        <w:pStyle w:val="ListParagraph"/>
        <w:rPr>
          <w:rFonts w:ascii="Times New Roman" w:hAnsi="Times New Roman" w:cs="Times New Roman"/>
          <w:sz w:val="28"/>
          <w:szCs w:val="28"/>
          <w14:ligatures w14:val="none"/>
        </w:rPr>
      </w:pPr>
    </w:p>
    <w:p w:rsidR="00872404" w:rsidRDefault="00872404" w:rsidP="00872404">
      <w:pPr>
        <w:pStyle w:val="ListParagraph"/>
        <w:widowControl w:val="0"/>
        <w:numPr>
          <w:ilvl w:val="0"/>
          <w:numId w:val="31"/>
        </w:num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240"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Provide you with accommodation decisions in a timely manner.  Notify you of what types of additional documentation is needed to support your accommodation request when </w:t>
      </w:r>
      <w:r w:rsidR="001B62C4">
        <w:rPr>
          <w:rFonts w:ascii="Times New Roman" w:hAnsi="Times New Roman" w:cs="Times New Roman"/>
          <w:sz w:val="28"/>
          <w:szCs w:val="28"/>
          <w14:ligatures w14:val="none"/>
        </w:rPr>
        <w:t xml:space="preserve">a </w:t>
      </w:r>
      <w:r w:rsidRPr="00D531AD">
        <w:rPr>
          <w:rFonts w:ascii="Times New Roman" w:hAnsi="Times New Roman" w:cs="Times New Roman"/>
          <w:sz w:val="28"/>
          <w:szCs w:val="28"/>
          <w14:ligatures w14:val="none"/>
        </w:rPr>
        <w:t>request is denied.</w:t>
      </w:r>
    </w:p>
    <w:p w:rsidR="00872404" w:rsidRPr="00872404" w:rsidRDefault="00872404" w:rsidP="00872404">
      <w:pPr>
        <w:pStyle w:val="ListParagraph"/>
        <w:rPr>
          <w:rFonts w:ascii="Times New Roman" w:hAnsi="Times New Roman" w:cs="Times New Roman"/>
          <w:sz w:val="28"/>
          <w:szCs w:val="28"/>
          <w14:ligatures w14:val="none"/>
        </w:rPr>
      </w:pPr>
    </w:p>
    <w:p w:rsidR="00872404" w:rsidRPr="00872404" w:rsidRDefault="00872404" w:rsidP="00872404">
      <w:pPr>
        <w:pStyle w:val="ListParagraph"/>
        <w:widowControl w:val="0"/>
        <w:numPr>
          <w:ilvl w:val="0"/>
          <w:numId w:val="31"/>
        </w:num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240"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Treat you with respect.</w:t>
      </w:r>
    </w:p>
    <w:p w:rsidR="00964805" w:rsidRPr="00872404" w:rsidRDefault="00964805" w:rsidP="0087240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right="-720"/>
        <w:rPr>
          <w:rFonts w:ascii="Times New Roman" w:hAnsi="Times New Roman" w:cs="Times New Roman"/>
          <w:sz w:val="28"/>
          <w:szCs w:val="28"/>
          <w14:ligatures w14:val="none"/>
        </w:rPr>
      </w:pPr>
    </w:p>
    <w:p w:rsidR="000466AD" w:rsidRPr="004E49FD" w:rsidRDefault="00C62F74" w:rsidP="004E49FD">
      <w:pPr>
        <w:pStyle w:val="ListParagraph"/>
        <w:widowControl w:val="0"/>
        <w:numPr>
          <w:ilvl w:val="0"/>
          <w:numId w:val="31"/>
        </w:num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right="-720"/>
        <w:rPr>
          <w:rFonts w:ascii="Times New Roman" w:hAnsi="Times New Roman" w:cs="Times New Roman"/>
          <w:sz w:val="28"/>
          <w:szCs w:val="28"/>
          <w14:ligatures w14:val="none"/>
        </w:rPr>
      </w:pPr>
      <w:r w:rsidRPr="004E49FD">
        <w:rPr>
          <w:rFonts w:ascii="Times New Roman" w:hAnsi="Times New Roman" w:cs="Times New Roman"/>
          <w:sz w:val="28"/>
          <w:szCs w:val="28"/>
          <w14:ligatures w14:val="none"/>
        </w:rPr>
        <w:t>Maintain and conduct a grievance procedure to</w:t>
      </w:r>
      <w:r w:rsidR="000466AD" w:rsidRPr="004E49FD">
        <w:rPr>
          <w:rFonts w:ascii="Times New Roman" w:hAnsi="Times New Roman" w:cs="Times New Roman"/>
          <w:sz w:val="28"/>
          <w:szCs w:val="28"/>
          <w14:ligatures w14:val="none"/>
        </w:rPr>
        <w:t xml:space="preserve"> resolve grievances relating to</w:t>
      </w:r>
    </w:p>
    <w:p w:rsidR="00C62F74" w:rsidRPr="004E49FD" w:rsidRDefault="00C62F74" w:rsidP="0022007A">
      <w:pPr>
        <w:pStyle w:val="ListParagraph"/>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left="403" w:right="-720"/>
        <w:rPr>
          <w:rFonts w:ascii="Times New Roman" w:hAnsi="Times New Roman" w:cs="Times New Roman"/>
          <w:sz w:val="28"/>
          <w:szCs w:val="28"/>
          <w14:ligatures w14:val="none"/>
        </w:rPr>
      </w:pPr>
      <w:r w:rsidRPr="004E49FD">
        <w:rPr>
          <w:rFonts w:ascii="Times New Roman" w:hAnsi="Times New Roman" w:cs="Times New Roman"/>
          <w:sz w:val="28"/>
          <w:szCs w:val="28"/>
          <w14:ligatures w14:val="none"/>
        </w:rPr>
        <w:t>accessi</w:t>
      </w:r>
      <w:r w:rsidRPr="004E49FD">
        <w:rPr>
          <w:rFonts w:ascii="Times New Roman" w:hAnsi="Times New Roman" w:cs="Times New Roman"/>
          <w:sz w:val="28"/>
          <w:szCs w:val="28"/>
          <w14:ligatures w14:val="none"/>
        </w:rPr>
        <w:softHyphen/>
        <w:t>bility or accommodations provided by Clatsop Community College.</w:t>
      </w:r>
    </w:p>
    <w:p w:rsidR="00AC1C64" w:rsidRPr="00D531AD" w:rsidRDefault="00AC1C64" w:rsidP="00AC1C6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240" w:lineRule="auto"/>
        <w:ind w:right="-720"/>
        <w:rPr>
          <w:rFonts w:ascii="Times New Roman" w:hAnsi="Times New Roman" w:cs="Times New Roman"/>
          <w:sz w:val="28"/>
          <w:szCs w:val="28"/>
          <w14:ligatures w14:val="none"/>
        </w:rPr>
      </w:pPr>
    </w:p>
    <w:p w:rsidR="003A3E9C" w:rsidRPr="00D531AD" w:rsidRDefault="003A3E9C" w:rsidP="003A3E9C">
      <w:pPr>
        <w:pStyle w:val="ListParagraph"/>
        <w:widowControl w:val="0"/>
        <w:numPr>
          <w:ilvl w:val="0"/>
          <w:numId w:val="25"/>
        </w:num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240"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Referral to providers for services not covered by the college disability services office.</w:t>
      </w:r>
    </w:p>
    <w:p w:rsidR="00C62F74" w:rsidRPr="00D531AD" w:rsidRDefault="00C62F74" w:rsidP="00C62F74">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C62F74" w:rsidRPr="00D531AD" w:rsidRDefault="00C62F74" w:rsidP="00C62F74">
      <w:pPr>
        <w:widowControl w:val="0"/>
        <w:rPr>
          <w:rFonts w:ascii="Times New Roman" w:hAnsi="Times New Roman" w:cs="Times New Roman"/>
          <w14:ligatures w14:val="none"/>
        </w:rPr>
      </w:pPr>
    </w:p>
    <w:p w:rsidR="00C62F74" w:rsidRPr="00D531AD" w:rsidRDefault="00C62F74"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C62F74" w:rsidRPr="00D531AD" w:rsidRDefault="00C62F74" w:rsidP="00C62F74">
      <w:pPr>
        <w:rPr>
          <w:rFonts w:ascii="Times New Roman" w:hAnsi="Times New Roman" w:cs="Times New Roman"/>
        </w:rPr>
      </w:pPr>
    </w:p>
    <w:p w:rsidR="005874B7" w:rsidRPr="00D531AD" w:rsidRDefault="005874B7" w:rsidP="005874B7">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2404CB" w:rsidRPr="00D531AD" w:rsidRDefault="002404CB" w:rsidP="00FE57C6">
      <w:pPr>
        <w:widowControl w:val="0"/>
        <w:ind w:right="-720"/>
        <w:rPr>
          <w:rFonts w:ascii="Times New Roman" w:hAnsi="Times New Roman" w:cs="Times New Roman"/>
          <w:b/>
          <w:bCs/>
          <w:sz w:val="40"/>
          <w:szCs w:val="40"/>
          <w14:ligatures w14:val="none"/>
        </w:rPr>
      </w:pPr>
    </w:p>
    <w:p w:rsidR="005874B7" w:rsidRPr="00D531AD" w:rsidRDefault="001B62C4" w:rsidP="00FA584B">
      <w:pPr>
        <w:pStyle w:val="Heading1"/>
        <w:jc w:val="center"/>
        <w:rPr>
          <w:rFonts w:ascii="Times New Roman" w:hAnsi="Times New Roman" w:cs="Times New Roman"/>
          <w:b/>
        </w:rPr>
      </w:pPr>
      <w:bookmarkStart w:id="7" w:name="_Toc504486186"/>
      <w:r>
        <w:rPr>
          <w:rFonts w:ascii="Times New Roman" w:hAnsi="Times New Roman" w:cs="Times New Roman"/>
          <w:b/>
        </w:rPr>
        <w:t xml:space="preserve">Requesting </w:t>
      </w:r>
      <w:r w:rsidR="005874B7" w:rsidRPr="00D531AD">
        <w:rPr>
          <w:rFonts w:ascii="Times New Roman" w:hAnsi="Times New Roman" w:cs="Times New Roman"/>
          <w:b/>
        </w:rPr>
        <w:t>Accommodations</w:t>
      </w:r>
      <w:bookmarkEnd w:id="7"/>
    </w:p>
    <w:p w:rsidR="00395992" w:rsidRPr="00D531AD" w:rsidRDefault="00395992" w:rsidP="00395992">
      <w:pPr>
        <w:pStyle w:val="ListParagraph"/>
        <w:widowControl w:val="0"/>
        <w:numPr>
          <w:ilvl w:val="0"/>
          <w:numId w:val="9"/>
        </w:numPr>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Every college program, class, activity and/or event must be</w:t>
      </w:r>
    </w:p>
    <w:p w:rsidR="00395992" w:rsidRDefault="00395992" w:rsidP="00D76F62">
      <w:pPr>
        <w:widowControl w:val="0"/>
        <w:spacing w:after="0" w:line="286" w:lineRule="auto"/>
        <w:ind w:left="720"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accessible to students.  Requests for a</w:t>
      </w:r>
      <w:r w:rsidR="00D76F62" w:rsidRPr="00D531AD">
        <w:rPr>
          <w:rFonts w:ascii="Times New Roman" w:hAnsi="Times New Roman" w:cs="Times New Roman"/>
          <w:sz w:val="28"/>
          <w:szCs w:val="28"/>
          <w14:ligatures w14:val="none"/>
        </w:rPr>
        <w:t>ccommodations</w:t>
      </w:r>
      <w:r w:rsidRPr="00D531AD">
        <w:rPr>
          <w:rFonts w:ascii="Times New Roman" w:hAnsi="Times New Roman" w:cs="Times New Roman"/>
          <w:sz w:val="28"/>
          <w:szCs w:val="28"/>
          <w14:ligatures w14:val="none"/>
        </w:rPr>
        <w:t xml:space="preserve"> should be directed to the Disability Services Coordinator</w:t>
      </w:r>
      <w:r w:rsidR="00D76F62" w:rsidRPr="00D531AD">
        <w:rPr>
          <w:rFonts w:ascii="Times New Roman" w:hAnsi="Times New Roman" w:cs="Times New Roman"/>
          <w:sz w:val="28"/>
          <w:szCs w:val="28"/>
          <w14:ligatures w14:val="none"/>
        </w:rPr>
        <w:t xml:space="preserve"> as soon as possible</w:t>
      </w:r>
      <w:r w:rsidRPr="00D531AD">
        <w:rPr>
          <w:rFonts w:ascii="Times New Roman" w:hAnsi="Times New Roman" w:cs="Times New Roman"/>
          <w:sz w:val="28"/>
          <w:szCs w:val="28"/>
          <w14:ligatures w14:val="none"/>
        </w:rPr>
        <w:t>.</w:t>
      </w:r>
    </w:p>
    <w:p w:rsidR="00183CD9" w:rsidRPr="00D531AD" w:rsidRDefault="00183CD9" w:rsidP="00D76F62">
      <w:pPr>
        <w:widowControl w:val="0"/>
        <w:spacing w:after="0" w:line="286" w:lineRule="auto"/>
        <w:ind w:left="720" w:right="-720"/>
        <w:rPr>
          <w:rFonts w:ascii="Times New Roman" w:hAnsi="Times New Roman" w:cs="Times New Roman"/>
          <w:sz w:val="28"/>
          <w:szCs w:val="28"/>
          <w14:ligatures w14:val="none"/>
        </w:rPr>
      </w:pPr>
    </w:p>
    <w:p w:rsidR="00426684" w:rsidRDefault="00B07930" w:rsidP="00426684">
      <w:pPr>
        <w:pStyle w:val="ListParagraph"/>
        <w:widowControl w:val="0"/>
        <w:numPr>
          <w:ilvl w:val="0"/>
          <w:numId w:val="9"/>
        </w:numPr>
        <w:ind w:right="-720"/>
        <w:rPr>
          <w:rFonts w:ascii="Times New Roman" w:hAnsi="Times New Roman" w:cs="Times New Roman"/>
          <w:bCs/>
          <w:sz w:val="28"/>
          <w:szCs w:val="28"/>
          <w14:ligatures w14:val="none"/>
        </w:rPr>
      </w:pPr>
      <w:r>
        <w:rPr>
          <w:rFonts w:ascii="Times New Roman" w:hAnsi="Times New Roman" w:cs="Times New Roman"/>
          <w:bCs/>
          <w:sz w:val="28"/>
          <w:szCs w:val="28"/>
          <w14:ligatures w14:val="none"/>
        </w:rPr>
        <w:t>I</w:t>
      </w:r>
      <w:r w:rsidRPr="00D531AD">
        <w:rPr>
          <w:rFonts w:ascii="Times New Roman" w:hAnsi="Times New Roman" w:cs="Times New Roman"/>
          <w:bCs/>
          <w:sz w:val="28"/>
          <w:szCs w:val="28"/>
          <w14:ligatures w14:val="none"/>
        </w:rPr>
        <w:t>n order to receive accommodations at Clatsop Community College</w:t>
      </w:r>
      <w:r>
        <w:rPr>
          <w:rFonts w:ascii="Times New Roman" w:hAnsi="Times New Roman" w:cs="Times New Roman"/>
          <w:bCs/>
          <w:sz w:val="28"/>
          <w:szCs w:val="28"/>
          <w14:ligatures w14:val="none"/>
        </w:rPr>
        <w:t>,</w:t>
      </w:r>
      <w:r w:rsidRPr="00D531AD">
        <w:rPr>
          <w:rFonts w:ascii="Times New Roman" w:hAnsi="Times New Roman" w:cs="Times New Roman"/>
          <w:bCs/>
          <w:sz w:val="28"/>
          <w:szCs w:val="28"/>
          <w14:ligatures w14:val="none"/>
        </w:rPr>
        <w:t xml:space="preserve"> </w:t>
      </w:r>
      <w:r>
        <w:rPr>
          <w:rFonts w:ascii="Times New Roman" w:hAnsi="Times New Roman" w:cs="Times New Roman"/>
          <w:bCs/>
          <w:sz w:val="28"/>
          <w:szCs w:val="28"/>
          <w14:ligatures w14:val="none"/>
        </w:rPr>
        <w:t>s</w:t>
      </w:r>
      <w:r w:rsidR="005874B7" w:rsidRPr="00D531AD">
        <w:rPr>
          <w:rFonts w:ascii="Times New Roman" w:hAnsi="Times New Roman" w:cs="Times New Roman"/>
          <w:bCs/>
          <w:sz w:val="28"/>
          <w:szCs w:val="28"/>
          <w14:ligatures w14:val="none"/>
        </w:rPr>
        <w:t>tudents must meet with the Disability Services Coordinator</w:t>
      </w:r>
      <w:r w:rsidR="00D40166" w:rsidRPr="00D531AD">
        <w:rPr>
          <w:rFonts w:ascii="Times New Roman" w:hAnsi="Times New Roman" w:cs="Times New Roman"/>
          <w:bCs/>
          <w:sz w:val="28"/>
          <w:szCs w:val="28"/>
          <w14:ligatures w14:val="none"/>
        </w:rPr>
        <w:t xml:space="preserve"> for an intake appointment</w:t>
      </w:r>
      <w:r w:rsidR="005874B7" w:rsidRPr="00D531AD">
        <w:rPr>
          <w:rFonts w:ascii="Times New Roman" w:hAnsi="Times New Roman" w:cs="Times New Roman"/>
          <w:bCs/>
          <w:sz w:val="28"/>
          <w:szCs w:val="28"/>
          <w14:ligatures w14:val="none"/>
        </w:rPr>
        <w:t xml:space="preserve">.  If a student cannot </w:t>
      </w:r>
      <w:r w:rsidR="00D40166" w:rsidRPr="00D531AD">
        <w:rPr>
          <w:rFonts w:ascii="Times New Roman" w:hAnsi="Times New Roman" w:cs="Times New Roman"/>
          <w:bCs/>
          <w:sz w:val="28"/>
          <w:szCs w:val="28"/>
          <w14:ligatures w14:val="none"/>
        </w:rPr>
        <w:t>physically meet</w:t>
      </w:r>
      <w:r>
        <w:rPr>
          <w:rFonts w:ascii="Times New Roman" w:hAnsi="Times New Roman" w:cs="Times New Roman"/>
          <w:bCs/>
          <w:sz w:val="28"/>
          <w:szCs w:val="28"/>
          <w14:ligatures w14:val="none"/>
        </w:rPr>
        <w:t xml:space="preserve"> then they</w:t>
      </w:r>
      <w:r w:rsidR="00182EB8" w:rsidRPr="00D531AD">
        <w:rPr>
          <w:rFonts w:ascii="Times New Roman" w:hAnsi="Times New Roman" w:cs="Times New Roman"/>
          <w:bCs/>
          <w:sz w:val="28"/>
          <w:szCs w:val="28"/>
          <w14:ligatures w14:val="none"/>
        </w:rPr>
        <w:t xml:space="preserve"> must</w:t>
      </w:r>
      <w:r w:rsidR="005874B7" w:rsidRPr="00D531AD">
        <w:rPr>
          <w:rFonts w:ascii="Times New Roman" w:hAnsi="Times New Roman" w:cs="Times New Roman"/>
          <w:bCs/>
          <w:sz w:val="28"/>
          <w:szCs w:val="28"/>
          <w14:ligatures w14:val="none"/>
        </w:rPr>
        <w:t xml:space="preserve"> </w:t>
      </w:r>
      <w:r w:rsidR="00D40166" w:rsidRPr="00D531AD">
        <w:rPr>
          <w:rFonts w:ascii="Times New Roman" w:hAnsi="Times New Roman" w:cs="Times New Roman"/>
          <w:bCs/>
          <w:sz w:val="28"/>
          <w:szCs w:val="28"/>
          <w14:ligatures w14:val="none"/>
        </w:rPr>
        <w:t xml:space="preserve">complete the intake with </w:t>
      </w:r>
      <w:r w:rsidR="005874B7" w:rsidRPr="00D531AD">
        <w:rPr>
          <w:rFonts w:ascii="Times New Roman" w:hAnsi="Times New Roman" w:cs="Times New Roman"/>
          <w:bCs/>
          <w:sz w:val="28"/>
          <w:szCs w:val="28"/>
          <w14:ligatures w14:val="none"/>
        </w:rPr>
        <w:t>the Disability Services Coordin</w:t>
      </w:r>
      <w:r w:rsidR="00D40166" w:rsidRPr="00D531AD">
        <w:rPr>
          <w:rFonts w:ascii="Times New Roman" w:hAnsi="Times New Roman" w:cs="Times New Roman"/>
          <w:bCs/>
          <w:sz w:val="28"/>
          <w:szCs w:val="28"/>
          <w14:ligatures w14:val="none"/>
        </w:rPr>
        <w:t>ator by phone (503-338-2474), Skype, or ot</w:t>
      </w:r>
      <w:r w:rsidR="00035116" w:rsidRPr="00D531AD">
        <w:rPr>
          <w:rFonts w:ascii="Times New Roman" w:hAnsi="Times New Roman" w:cs="Times New Roman"/>
          <w:bCs/>
          <w:sz w:val="28"/>
          <w:szCs w:val="28"/>
          <w14:ligatures w14:val="none"/>
        </w:rPr>
        <w:t>her method which allows for two-</w:t>
      </w:r>
      <w:r w:rsidR="00D40166" w:rsidRPr="00D531AD">
        <w:rPr>
          <w:rFonts w:ascii="Times New Roman" w:hAnsi="Times New Roman" w:cs="Times New Roman"/>
          <w:bCs/>
          <w:sz w:val="28"/>
          <w:szCs w:val="28"/>
          <w14:ligatures w14:val="none"/>
        </w:rPr>
        <w:t>way communication</w:t>
      </w:r>
      <w:r w:rsidR="005874B7" w:rsidRPr="00D531AD">
        <w:rPr>
          <w:rFonts w:ascii="Times New Roman" w:hAnsi="Times New Roman" w:cs="Times New Roman"/>
          <w:bCs/>
          <w:sz w:val="28"/>
          <w:szCs w:val="28"/>
          <w14:ligatures w14:val="none"/>
        </w:rPr>
        <w:t>.</w:t>
      </w:r>
    </w:p>
    <w:p w:rsidR="00426684" w:rsidRPr="00426684" w:rsidRDefault="00426684" w:rsidP="00426684">
      <w:pPr>
        <w:widowControl w:val="0"/>
        <w:ind w:left="360" w:right="-720"/>
        <w:rPr>
          <w:rFonts w:ascii="Times New Roman" w:hAnsi="Times New Roman" w:cs="Times New Roman"/>
          <w:bCs/>
          <w:sz w:val="28"/>
          <w:szCs w:val="28"/>
          <w14:ligatures w14:val="none"/>
        </w:rPr>
      </w:pPr>
    </w:p>
    <w:p w:rsidR="005874B7" w:rsidRDefault="005874B7" w:rsidP="005874B7">
      <w:pPr>
        <w:pStyle w:val="ListParagraph"/>
        <w:widowControl w:val="0"/>
        <w:numPr>
          <w:ilvl w:val="0"/>
          <w:numId w:val="9"/>
        </w:numPr>
        <w:ind w:right="-720"/>
        <w:jc w:val="both"/>
        <w:rPr>
          <w:rFonts w:ascii="Times New Roman" w:hAnsi="Times New Roman" w:cs="Times New Roman"/>
          <w:bCs/>
          <w:sz w:val="28"/>
          <w:szCs w:val="28"/>
          <w14:ligatures w14:val="none"/>
        </w:rPr>
      </w:pPr>
      <w:r w:rsidRPr="00D531AD">
        <w:rPr>
          <w:rFonts w:ascii="Times New Roman" w:hAnsi="Times New Roman" w:cs="Times New Roman"/>
          <w:bCs/>
          <w:sz w:val="28"/>
          <w:szCs w:val="28"/>
          <w14:ligatures w14:val="none"/>
        </w:rPr>
        <w:t xml:space="preserve">Documentation of the disability must be provided in order to receive accommodations. </w:t>
      </w:r>
      <w:r w:rsidR="00F95F76">
        <w:rPr>
          <w:rFonts w:ascii="Times New Roman" w:hAnsi="Times New Roman" w:cs="Times New Roman"/>
          <w:bCs/>
          <w:sz w:val="28"/>
          <w:szCs w:val="28"/>
          <w14:ligatures w14:val="none"/>
        </w:rPr>
        <w:t>Documentation guidelines are included in this handbook beginning on page 17.</w:t>
      </w:r>
      <w:r w:rsidRPr="00D531AD">
        <w:rPr>
          <w:rFonts w:ascii="Times New Roman" w:hAnsi="Times New Roman" w:cs="Times New Roman"/>
          <w:bCs/>
          <w:sz w:val="28"/>
          <w:szCs w:val="28"/>
          <w14:ligatures w14:val="none"/>
        </w:rPr>
        <w:t xml:space="preserve"> Please contact the Disability Services Coordinator with any questions regarding documentation.</w:t>
      </w:r>
    </w:p>
    <w:p w:rsidR="009A569F" w:rsidRPr="009A569F" w:rsidRDefault="009A569F" w:rsidP="009A569F">
      <w:pPr>
        <w:pStyle w:val="ListParagraph"/>
        <w:rPr>
          <w:rFonts w:ascii="Times New Roman" w:hAnsi="Times New Roman" w:cs="Times New Roman"/>
          <w:bCs/>
          <w:sz w:val="28"/>
          <w:szCs w:val="28"/>
          <w14:ligatures w14:val="none"/>
        </w:rPr>
      </w:pPr>
    </w:p>
    <w:p w:rsidR="00183CD9" w:rsidRDefault="009A569F" w:rsidP="00183CD9">
      <w:pPr>
        <w:pStyle w:val="ListParagraph"/>
        <w:widowControl w:val="0"/>
        <w:numPr>
          <w:ilvl w:val="0"/>
          <w:numId w:val="9"/>
        </w:numPr>
        <w:ind w:right="-720"/>
        <w:jc w:val="both"/>
        <w:rPr>
          <w:rFonts w:ascii="Times New Roman" w:hAnsi="Times New Roman" w:cs="Times New Roman"/>
          <w:bCs/>
          <w:sz w:val="28"/>
          <w:szCs w:val="28"/>
          <w14:ligatures w14:val="none"/>
        </w:rPr>
      </w:pPr>
      <w:r>
        <w:rPr>
          <w:rFonts w:ascii="Times New Roman" w:hAnsi="Times New Roman" w:cs="Times New Roman"/>
          <w:bCs/>
          <w:sz w:val="28"/>
          <w:szCs w:val="28"/>
          <w14:ligatures w14:val="none"/>
        </w:rPr>
        <w:t xml:space="preserve">Accommodations are granted on a case-by-case basis though the interactive process with the disability services coordinator.  </w:t>
      </w:r>
    </w:p>
    <w:p w:rsidR="009A569F" w:rsidRPr="009A569F" w:rsidRDefault="009A569F" w:rsidP="009A569F">
      <w:pPr>
        <w:widowControl w:val="0"/>
        <w:ind w:right="-720"/>
        <w:jc w:val="both"/>
        <w:rPr>
          <w:rFonts w:ascii="Times New Roman" w:hAnsi="Times New Roman" w:cs="Times New Roman"/>
          <w:bCs/>
          <w:sz w:val="28"/>
          <w:szCs w:val="28"/>
          <w14:ligatures w14:val="none"/>
        </w:rPr>
      </w:pPr>
    </w:p>
    <w:p w:rsidR="005874B7" w:rsidRPr="00D531AD" w:rsidRDefault="005874B7" w:rsidP="005874B7">
      <w:pPr>
        <w:pStyle w:val="ListParagraph"/>
        <w:widowControl w:val="0"/>
        <w:numPr>
          <w:ilvl w:val="0"/>
          <w:numId w:val="9"/>
        </w:numPr>
        <w:ind w:right="-720"/>
        <w:jc w:val="both"/>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Students must request accommodations on a quarterly basis</w:t>
      </w:r>
      <w:r w:rsidR="00035116" w:rsidRPr="00D531AD">
        <w:rPr>
          <w:rFonts w:ascii="Times New Roman" w:hAnsi="Times New Roman" w:cs="Times New Roman"/>
          <w:b/>
          <w:bCs/>
          <w:sz w:val="28"/>
          <w:szCs w:val="28"/>
          <w14:ligatures w14:val="none"/>
        </w:rPr>
        <w:t xml:space="preserve"> through My CCC</w:t>
      </w:r>
      <w:r w:rsidRPr="00D531AD">
        <w:rPr>
          <w:rFonts w:ascii="Times New Roman" w:hAnsi="Times New Roman" w:cs="Times New Roman"/>
          <w:b/>
          <w:bCs/>
          <w:sz w:val="28"/>
          <w:szCs w:val="28"/>
          <w14:ligatures w14:val="none"/>
        </w:rPr>
        <w:t xml:space="preserve">.  </w:t>
      </w:r>
      <w:r w:rsidR="00AE0194">
        <w:rPr>
          <w:rFonts w:ascii="Times New Roman" w:hAnsi="Times New Roman" w:cs="Times New Roman"/>
          <w:bCs/>
          <w:sz w:val="28"/>
          <w:szCs w:val="28"/>
          <w14:ligatures w14:val="none"/>
        </w:rPr>
        <w:t>See appendix for instructions.</w:t>
      </w:r>
    </w:p>
    <w:p w:rsidR="00DA3605" w:rsidRPr="00D531AD" w:rsidRDefault="00DA3605" w:rsidP="00DA3605">
      <w:pPr>
        <w:widowControl w:val="0"/>
        <w:ind w:right="-720"/>
        <w:jc w:val="both"/>
        <w:rPr>
          <w:rFonts w:ascii="Times New Roman" w:hAnsi="Times New Roman" w:cs="Times New Roman"/>
          <w:b/>
          <w:bCs/>
          <w:sz w:val="28"/>
          <w:szCs w:val="28"/>
          <w14:ligatures w14:val="none"/>
        </w:rPr>
      </w:pPr>
    </w:p>
    <w:p w:rsidR="00DA3605" w:rsidRPr="00D531AD" w:rsidRDefault="00C7645A" w:rsidP="00281E69">
      <w:pPr>
        <w:pStyle w:val="Heading2"/>
      </w:pPr>
      <w:bookmarkStart w:id="8" w:name="_Toc493012458"/>
      <w:bookmarkStart w:id="9" w:name="_Toc504472896"/>
      <w:bookmarkStart w:id="10" w:name="_Toc504486187"/>
      <w:r>
        <w:t xml:space="preserve">EXAMPLES OF COMMON </w:t>
      </w:r>
      <w:r w:rsidR="00DA3605" w:rsidRPr="00D531AD">
        <w:t>ACCOMMODATIONS:</w:t>
      </w:r>
      <w:bookmarkEnd w:id="8"/>
      <w:bookmarkEnd w:id="9"/>
      <w:bookmarkEnd w:id="10"/>
    </w:p>
    <w:p w:rsidR="0094681D" w:rsidRDefault="0094681D" w:rsidP="0094681D">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bCs/>
          <w:sz w:val="28"/>
          <w:szCs w:val="28"/>
          <w14:ligatures w14:val="none"/>
        </w:rPr>
        <w:t xml:space="preserve">Testing Accommodations: </w:t>
      </w:r>
      <w:r w:rsidR="00EA07B7">
        <w:rPr>
          <w:rFonts w:ascii="Times New Roman" w:hAnsi="Times New Roman" w:cs="Times New Roman"/>
          <w:bCs/>
          <w:sz w:val="28"/>
          <w:szCs w:val="28"/>
          <w14:ligatures w14:val="none"/>
        </w:rPr>
        <w:t xml:space="preserve">Extended time, distraction reduced, use of a scribe or reader are frequent requests. Often instructional faculty will provide the testing accommodations themselves.  </w:t>
      </w:r>
      <w:r w:rsidR="00EA07B7">
        <w:rPr>
          <w:rFonts w:ascii="Times New Roman" w:hAnsi="Times New Roman" w:cs="Times New Roman"/>
          <w:sz w:val="28"/>
          <w:szCs w:val="28"/>
          <w14:ligatures w14:val="none"/>
        </w:rPr>
        <w:t>P</w:t>
      </w:r>
      <w:r w:rsidRPr="00D531AD">
        <w:rPr>
          <w:rFonts w:ascii="Times New Roman" w:hAnsi="Times New Roman" w:cs="Times New Roman"/>
          <w:sz w:val="28"/>
          <w:szCs w:val="28"/>
          <w14:ligatures w14:val="none"/>
        </w:rPr>
        <w:t xml:space="preserve">roctoring </w:t>
      </w:r>
      <w:r w:rsidR="00EA07B7">
        <w:rPr>
          <w:rFonts w:ascii="Times New Roman" w:hAnsi="Times New Roman" w:cs="Times New Roman"/>
          <w:sz w:val="28"/>
          <w:szCs w:val="28"/>
          <w14:ligatures w14:val="none"/>
        </w:rPr>
        <w:t>for accommodated tests</w:t>
      </w:r>
      <w:r w:rsidRPr="00D531AD">
        <w:rPr>
          <w:rFonts w:ascii="Times New Roman" w:hAnsi="Times New Roman" w:cs="Times New Roman"/>
          <w:sz w:val="28"/>
          <w:szCs w:val="28"/>
          <w14:ligatures w14:val="none"/>
        </w:rPr>
        <w:t xml:space="preserve"> is </w:t>
      </w:r>
      <w:r w:rsidR="00EA07B7">
        <w:rPr>
          <w:rFonts w:ascii="Times New Roman" w:hAnsi="Times New Roman" w:cs="Times New Roman"/>
          <w:sz w:val="28"/>
          <w:szCs w:val="28"/>
          <w14:ligatures w14:val="none"/>
        </w:rPr>
        <w:t xml:space="preserve">also </w:t>
      </w:r>
      <w:r w:rsidRPr="00D531AD">
        <w:rPr>
          <w:rFonts w:ascii="Times New Roman" w:hAnsi="Times New Roman" w:cs="Times New Roman"/>
          <w:sz w:val="28"/>
          <w:szCs w:val="28"/>
          <w14:ligatures w14:val="none"/>
        </w:rPr>
        <w:t>avail</w:t>
      </w:r>
      <w:r w:rsidR="00FB55D4">
        <w:rPr>
          <w:rFonts w:ascii="Times New Roman" w:hAnsi="Times New Roman" w:cs="Times New Roman"/>
          <w:sz w:val="28"/>
          <w:szCs w:val="28"/>
          <w14:ligatures w14:val="none"/>
        </w:rPr>
        <w:t>able through disability services</w:t>
      </w:r>
      <w:r w:rsidRPr="00D531AD">
        <w:rPr>
          <w:rFonts w:ascii="Times New Roman" w:hAnsi="Times New Roman" w:cs="Times New Roman"/>
          <w:sz w:val="28"/>
          <w:szCs w:val="28"/>
          <w14:ligatures w14:val="none"/>
        </w:rPr>
        <w:t xml:space="preserve">.  </w:t>
      </w:r>
    </w:p>
    <w:p w:rsidR="00EC2074" w:rsidRDefault="00EC2074" w:rsidP="0094681D">
      <w:pPr>
        <w:widowControl w:val="0"/>
        <w:spacing w:after="0" w:line="286" w:lineRule="auto"/>
        <w:ind w:right="-720"/>
        <w:rPr>
          <w:rFonts w:ascii="Times New Roman" w:hAnsi="Times New Roman" w:cs="Times New Roman"/>
          <w:sz w:val="28"/>
          <w:szCs w:val="28"/>
          <w14:ligatures w14:val="none"/>
        </w:rPr>
      </w:pPr>
    </w:p>
    <w:p w:rsidR="0094681D" w:rsidRDefault="0094681D" w:rsidP="0094681D">
      <w:pPr>
        <w:widowControl w:val="0"/>
        <w:spacing w:after="0" w:line="286" w:lineRule="auto"/>
        <w:ind w:right="-720"/>
        <w:rPr>
          <w:rFonts w:ascii="Times New Roman" w:hAnsi="Times New Roman" w:cs="Times New Roman"/>
          <w:sz w:val="28"/>
          <w:szCs w:val="28"/>
          <w14:ligatures w14:val="none"/>
        </w:rPr>
      </w:pPr>
      <w:r>
        <w:rPr>
          <w:rFonts w:ascii="Times New Roman" w:hAnsi="Times New Roman" w:cs="Times New Roman"/>
          <w:b/>
          <w:bCs/>
          <w:sz w:val="28"/>
          <w:szCs w:val="28"/>
          <w14:ligatures w14:val="none"/>
        </w:rPr>
        <w:t>Note-taking Technology</w:t>
      </w:r>
      <w:r w:rsidRPr="00D531AD">
        <w:rPr>
          <w:rFonts w:ascii="Times New Roman" w:hAnsi="Times New Roman" w:cs="Times New Roman"/>
          <w:b/>
          <w:bCs/>
          <w:sz w:val="28"/>
          <w:szCs w:val="28"/>
          <w14:ligatures w14:val="none"/>
        </w:rPr>
        <w:t xml:space="preserve">: </w:t>
      </w:r>
      <w:r>
        <w:rPr>
          <w:rFonts w:ascii="Times New Roman" w:hAnsi="Times New Roman" w:cs="Times New Roman"/>
          <w:sz w:val="28"/>
          <w:szCs w:val="28"/>
          <w14:ligatures w14:val="none"/>
        </w:rPr>
        <w:t xml:space="preserve">Students are encouraged to try out different note taking technologies (e.g. </w:t>
      </w:r>
      <w:proofErr w:type="spellStart"/>
      <w:r>
        <w:rPr>
          <w:rFonts w:ascii="Times New Roman" w:hAnsi="Times New Roman" w:cs="Times New Roman"/>
          <w:sz w:val="28"/>
          <w:szCs w:val="28"/>
          <w14:ligatures w14:val="none"/>
        </w:rPr>
        <w:t>Livescribe</w:t>
      </w:r>
      <w:proofErr w:type="spellEnd"/>
      <w:r>
        <w:rPr>
          <w:rFonts w:ascii="Times New Roman" w:hAnsi="Times New Roman" w:cs="Times New Roman"/>
          <w:sz w:val="28"/>
          <w:szCs w:val="28"/>
          <w14:ligatures w14:val="none"/>
        </w:rPr>
        <w:t xml:space="preserve"> pen, digital recorder, note taking applications) before requesting peer note taking services. </w:t>
      </w:r>
    </w:p>
    <w:p w:rsidR="0094681D" w:rsidRDefault="0094681D" w:rsidP="0094681D">
      <w:pPr>
        <w:widowControl w:val="0"/>
        <w:spacing w:after="0" w:line="286" w:lineRule="auto"/>
        <w:ind w:right="-720"/>
        <w:rPr>
          <w:rFonts w:ascii="Times New Roman" w:hAnsi="Times New Roman" w:cs="Times New Roman"/>
          <w:sz w:val="28"/>
          <w:szCs w:val="28"/>
          <w14:ligatures w14:val="none"/>
        </w:rPr>
      </w:pPr>
    </w:p>
    <w:p w:rsidR="0094681D" w:rsidRPr="0094681D" w:rsidRDefault="0094681D" w:rsidP="0094681D">
      <w:pPr>
        <w:widowControl w:val="0"/>
        <w:spacing w:after="0" w:line="286" w:lineRule="auto"/>
        <w:ind w:right="-720"/>
        <w:rPr>
          <w:rFonts w:ascii="Times New Roman" w:hAnsi="Times New Roman" w:cs="Times New Roman"/>
          <w:sz w:val="28"/>
          <w:szCs w:val="28"/>
          <w14:ligatures w14:val="none"/>
        </w:rPr>
      </w:pPr>
      <w:r>
        <w:rPr>
          <w:rFonts w:ascii="Times New Roman" w:hAnsi="Times New Roman" w:cs="Times New Roman"/>
          <w:b/>
          <w:sz w:val="28"/>
          <w:szCs w:val="28"/>
          <w14:ligatures w14:val="none"/>
        </w:rPr>
        <w:t>Note-t</w:t>
      </w:r>
      <w:r w:rsidRPr="0094681D">
        <w:rPr>
          <w:rFonts w:ascii="Times New Roman" w:hAnsi="Times New Roman" w:cs="Times New Roman"/>
          <w:b/>
          <w:sz w:val="28"/>
          <w:szCs w:val="28"/>
          <w14:ligatures w14:val="none"/>
        </w:rPr>
        <w:t xml:space="preserve">aking: </w:t>
      </w:r>
      <w:r>
        <w:rPr>
          <w:rFonts w:ascii="Times New Roman" w:hAnsi="Times New Roman" w:cs="Times New Roman"/>
          <w:sz w:val="28"/>
          <w:szCs w:val="28"/>
          <w14:ligatures w14:val="none"/>
        </w:rPr>
        <w:t xml:space="preserve">When note taking technologies are not appropriate, the DS office can </w:t>
      </w:r>
      <w:r>
        <w:rPr>
          <w:rFonts w:ascii="Times New Roman" w:hAnsi="Times New Roman" w:cs="Times New Roman"/>
          <w:sz w:val="28"/>
          <w:szCs w:val="28"/>
          <w14:ligatures w14:val="none"/>
        </w:rPr>
        <w:lastRenderedPageBreak/>
        <w:t>arrange for a peer note-taker</w:t>
      </w:r>
      <w:r w:rsidR="00F330E9">
        <w:rPr>
          <w:rFonts w:ascii="Times New Roman" w:hAnsi="Times New Roman" w:cs="Times New Roman"/>
          <w:sz w:val="28"/>
          <w:szCs w:val="28"/>
          <w14:ligatures w14:val="none"/>
        </w:rPr>
        <w:t xml:space="preserve"> in lecture based classes</w:t>
      </w:r>
      <w:r>
        <w:rPr>
          <w:rFonts w:ascii="Times New Roman" w:hAnsi="Times New Roman" w:cs="Times New Roman"/>
          <w:sz w:val="28"/>
          <w:szCs w:val="28"/>
          <w14:ligatures w14:val="none"/>
        </w:rPr>
        <w:t xml:space="preserve">.  </w:t>
      </w:r>
    </w:p>
    <w:p w:rsidR="009623F5" w:rsidRDefault="009623F5" w:rsidP="00DA3605">
      <w:pPr>
        <w:widowControl w:val="0"/>
        <w:ind w:right="-720"/>
        <w:jc w:val="both"/>
        <w:rPr>
          <w:rFonts w:ascii="Times New Roman" w:hAnsi="Times New Roman" w:cs="Times New Roman"/>
          <w:b/>
          <w:bCs/>
          <w:sz w:val="28"/>
          <w:szCs w:val="28"/>
          <w14:ligatures w14:val="none"/>
        </w:rPr>
      </w:pPr>
    </w:p>
    <w:p w:rsidR="009A569F" w:rsidRDefault="009A569F" w:rsidP="009A569F">
      <w:pPr>
        <w:widowControl w:val="0"/>
        <w:spacing w:after="0" w:line="286" w:lineRule="auto"/>
        <w:ind w:right="-720"/>
        <w:rPr>
          <w:rFonts w:ascii="Times New Roman" w:hAnsi="Times New Roman" w:cs="Times New Roman"/>
          <w:sz w:val="28"/>
          <w:szCs w:val="28"/>
          <w14:ligatures w14:val="none"/>
        </w:rPr>
      </w:pPr>
      <w:r w:rsidRPr="00AD33F9">
        <w:rPr>
          <w:rFonts w:ascii="Times New Roman" w:hAnsi="Times New Roman" w:cs="Times New Roman"/>
          <w:b/>
          <w:sz w:val="28"/>
          <w:szCs w:val="28"/>
          <w14:ligatures w14:val="none"/>
        </w:rPr>
        <w:t xml:space="preserve">Alternative Text Formats: </w:t>
      </w:r>
      <w:r>
        <w:rPr>
          <w:rFonts w:ascii="Times New Roman" w:hAnsi="Times New Roman" w:cs="Times New Roman"/>
          <w:sz w:val="28"/>
          <w:szCs w:val="28"/>
          <w14:ligatures w14:val="none"/>
        </w:rPr>
        <w:t xml:space="preserve">Students with print disabilities can receive their textbooks in electronic, audio, or braille formats.  </w:t>
      </w:r>
    </w:p>
    <w:p w:rsidR="00C32063" w:rsidRDefault="00C32063" w:rsidP="009A569F">
      <w:pPr>
        <w:widowControl w:val="0"/>
        <w:spacing w:after="0" w:line="286" w:lineRule="auto"/>
        <w:ind w:right="-720"/>
        <w:rPr>
          <w:rFonts w:ascii="Times New Roman" w:hAnsi="Times New Roman" w:cs="Times New Roman"/>
          <w:sz w:val="28"/>
          <w:szCs w:val="28"/>
          <w14:ligatures w14:val="none"/>
        </w:rPr>
      </w:pPr>
    </w:p>
    <w:p w:rsidR="009A569F" w:rsidRPr="00AD33F9" w:rsidRDefault="009A569F" w:rsidP="009A569F">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bCs/>
          <w:sz w:val="28"/>
          <w:szCs w:val="28"/>
          <w14:ligatures w14:val="none"/>
        </w:rPr>
        <w:t xml:space="preserve">Readers: </w:t>
      </w:r>
      <w:r w:rsidRPr="00D531AD">
        <w:rPr>
          <w:rFonts w:ascii="Times New Roman" w:hAnsi="Times New Roman" w:cs="Times New Roman"/>
          <w:sz w:val="28"/>
          <w:szCs w:val="28"/>
          <w14:ligatures w14:val="none"/>
        </w:rPr>
        <w:t xml:space="preserve">Reading services for testing or in-class reading activities are available upon request.  Readers for homework are </w:t>
      </w:r>
      <w:r w:rsidRPr="00D531AD">
        <w:rPr>
          <w:rFonts w:ascii="Times New Roman" w:hAnsi="Times New Roman" w:cs="Times New Roman"/>
          <w:b/>
          <w:sz w:val="28"/>
          <w:szCs w:val="28"/>
          <w14:ligatures w14:val="none"/>
        </w:rPr>
        <w:t>not</w:t>
      </w:r>
      <w:r w:rsidRPr="00D531AD">
        <w:rPr>
          <w:rFonts w:ascii="Times New Roman" w:hAnsi="Times New Roman" w:cs="Times New Roman"/>
          <w:sz w:val="28"/>
          <w:szCs w:val="28"/>
          <w14:ligatures w14:val="none"/>
        </w:rPr>
        <w:t xml:space="preserve"> provided by the college.  Alternative text formats for use with various assistive technologies will be provided for all required reading</w:t>
      </w:r>
      <w:r w:rsidR="00B015C3">
        <w:rPr>
          <w:rFonts w:ascii="Times New Roman" w:hAnsi="Times New Roman" w:cs="Times New Roman"/>
          <w:sz w:val="28"/>
          <w:szCs w:val="28"/>
          <w14:ligatures w14:val="none"/>
        </w:rPr>
        <w:t xml:space="preserve"> for students with print disabilities</w:t>
      </w:r>
      <w:r w:rsidRPr="00D531AD">
        <w:rPr>
          <w:rFonts w:ascii="Times New Roman" w:hAnsi="Times New Roman" w:cs="Times New Roman"/>
          <w:sz w:val="28"/>
          <w:szCs w:val="28"/>
          <w14:ligatures w14:val="none"/>
        </w:rPr>
        <w:t>.</w:t>
      </w:r>
    </w:p>
    <w:p w:rsidR="009A569F" w:rsidRDefault="009A569F" w:rsidP="00DA3605">
      <w:pPr>
        <w:widowControl w:val="0"/>
        <w:ind w:right="-720"/>
        <w:jc w:val="both"/>
        <w:rPr>
          <w:rFonts w:ascii="Times New Roman" w:hAnsi="Times New Roman" w:cs="Times New Roman"/>
          <w:b/>
          <w:bCs/>
          <w:sz w:val="28"/>
          <w:szCs w:val="28"/>
          <w14:ligatures w14:val="none"/>
        </w:rPr>
      </w:pPr>
    </w:p>
    <w:p w:rsidR="009A569F" w:rsidRPr="00D531AD" w:rsidRDefault="009A569F" w:rsidP="009A569F">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sz w:val="28"/>
          <w:szCs w:val="28"/>
          <w14:ligatures w14:val="none"/>
        </w:rPr>
        <w:t>Assistive Technologies:</w:t>
      </w:r>
      <w:r w:rsidRPr="00D531AD">
        <w:rPr>
          <w:rFonts w:ascii="Times New Roman" w:hAnsi="Times New Roman" w:cs="Times New Roman"/>
          <w:sz w:val="28"/>
          <w:szCs w:val="28"/>
          <w14:ligatures w14:val="none"/>
        </w:rPr>
        <w:t xml:space="preserve">  There are many software and hardware products available to assist students</w:t>
      </w:r>
      <w:r w:rsidR="008A2259">
        <w:rPr>
          <w:rFonts w:ascii="Times New Roman" w:hAnsi="Times New Roman" w:cs="Times New Roman"/>
          <w:sz w:val="28"/>
          <w:szCs w:val="28"/>
          <w14:ligatures w14:val="none"/>
        </w:rPr>
        <w:t xml:space="preserve"> with disabilities</w:t>
      </w:r>
      <w:r w:rsidRPr="00D531AD">
        <w:rPr>
          <w:rFonts w:ascii="Times New Roman" w:hAnsi="Times New Roman" w:cs="Times New Roman"/>
          <w:sz w:val="28"/>
          <w:szCs w:val="28"/>
          <w14:ligatures w14:val="none"/>
        </w:rPr>
        <w:t>.  Please contact the Disability Services Coordinator for further information.</w:t>
      </w:r>
    </w:p>
    <w:p w:rsidR="009A569F" w:rsidRDefault="009A569F" w:rsidP="00DA3605">
      <w:pPr>
        <w:widowControl w:val="0"/>
        <w:ind w:right="-720"/>
        <w:jc w:val="both"/>
        <w:rPr>
          <w:rFonts w:ascii="Times New Roman" w:hAnsi="Times New Roman" w:cs="Times New Roman"/>
          <w:b/>
          <w:bCs/>
          <w:sz w:val="28"/>
          <w:szCs w:val="28"/>
          <w14:ligatures w14:val="none"/>
        </w:rPr>
      </w:pPr>
    </w:p>
    <w:p w:rsidR="00052CB0" w:rsidRDefault="00052CB0" w:rsidP="00052CB0">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bCs/>
          <w:sz w:val="28"/>
          <w:szCs w:val="28"/>
          <w14:ligatures w14:val="none"/>
        </w:rPr>
        <w:t xml:space="preserve">Adjustable Furniture:  </w:t>
      </w:r>
      <w:r w:rsidRPr="00D531AD">
        <w:rPr>
          <w:rFonts w:ascii="Times New Roman" w:hAnsi="Times New Roman" w:cs="Times New Roman"/>
          <w:sz w:val="28"/>
          <w:szCs w:val="28"/>
          <w14:ligatures w14:val="none"/>
        </w:rPr>
        <w:t>Special lumbar support and adjustable chairs, as well as adjustable tables, are available upon request.</w:t>
      </w:r>
    </w:p>
    <w:p w:rsidR="00052CB0" w:rsidRPr="00D531AD" w:rsidRDefault="00052CB0" w:rsidP="00DA3605">
      <w:pPr>
        <w:widowControl w:val="0"/>
        <w:ind w:right="-720"/>
        <w:jc w:val="both"/>
        <w:rPr>
          <w:rFonts w:ascii="Times New Roman" w:hAnsi="Times New Roman" w:cs="Times New Roman"/>
          <w:b/>
          <w:bCs/>
          <w:sz w:val="28"/>
          <w:szCs w:val="28"/>
          <w14:ligatures w14:val="none"/>
        </w:rPr>
      </w:pPr>
    </w:p>
    <w:p w:rsidR="005874B7" w:rsidRDefault="005874B7" w:rsidP="009623F5">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bCs/>
          <w:sz w:val="28"/>
          <w:szCs w:val="28"/>
          <w14:ligatures w14:val="none"/>
        </w:rPr>
        <w:t xml:space="preserve">Accessibility </w:t>
      </w:r>
      <w:r w:rsidRPr="00D531AD">
        <w:rPr>
          <w:rFonts w:ascii="Times New Roman" w:hAnsi="Times New Roman" w:cs="Times New Roman"/>
          <w:b/>
          <w:sz w:val="28"/>
          <w:szCs w:val="28"/>
          <w14:ligatures w14:val="none"/>
        </w:rPr>
        <w:t xml:space="preserve">Guide </w:t>
      </w:r>
      <w:r w:rsidRPr="00D531AD">
        <w:rPr>
          <w:rFonts w:ascii="Times New Roman" w:hAnsi="Times New Roman" w:cs="Times New Roman"/>
          <w:b/>
          <w:bCs/>
          <w:sz w:val="28"/>
          <w:szCs w:val="28"/>
          <w14:ligatures w14:val="none"/>
        </w:rPr>
        <w:t xml:space="preserve">and </w:t>
      </w:r>
      <w:r w:rsidRPr="00D531AD">
        <w:rPr>
          <w:rFonts w:ascii="Times New Roman" w:hAnsi="Times New Roman" w:cs="Times New Roman"/>
          <w:b/>
          <w:sz w:val="28"/>
          <w:szCs w:val="28"/>
          <w14:ligatures w14:val="none"/>
        </w:rPr>
        <w:t>Map</w:t>
      </w:r>
      <w:r w:rsidRPr="00D531AD">
        <w:rPr>
          <w:rFonts w:ascii="Times New Roman" w:hAnsi="Times New Roman" w:cs="Times New Roman"/>
          <w:sz w:val="28"/>
          <w:szCs w:val="28"/>
          <w14:ligatures w14:val="none"/>
        </w:rPr>
        <w:t>: A detailed campus guide and map</w:t>
      </w:r>
      <w:r w:rsidR="001A78CC">
        <w:rPr>
          <w:rFonts w:ascii="Times New Roman" w:hAnsi="Times New Roman" w:cs="Times New Roman"/>
          <w:sz w:val="28"/>
          <w:szCs w:val="28"/>
          <w14:ligatures w14:val="none"/>
        </w:rPr>
        <w:t>,</w:t>
      </w:r>
      <w:r w:rsidR="001A78CC" w:rsidRPr="00D531AD">
        <w:rPr>
          <w:rFonts w:ascii="Times New Roman" w:hAnsi="Times New Roman" w:cs="Times New Roman"/>
          <w:sz w:val="28"/>
          <w:szCs w:val="28"/>
          <w14:ligatures w14:val="none"/>
        </w:rPr>
        <w:t xml:space="preserve"> indicating </w:t>
      </w:r>
      <w:r w:rsidR="001A78CC">
        <w:rPr>
          <w:rFonts w:ascii="Times New Roman" w:hAnsi="Times New Roman" w:cs="Times New Roman"/>
          <w:sz w:val="28"/>
          <w:szCs w:val="28"/>
          <w14:ligatures w14:val="none"/>
        </w:rPr>
        <w:t>accessible routes and disabled</w:t>
      </w:r>
      <w:r w:rsidR="001A78CC" w:rsidRPr="00D531AD">
        <w:rPr>
          <w:rFonts w:ascii="Times New Roman" w:hAnsi="Times New Roman" w:cs="Times New Roman"/>
          <w:sz w:val="28"/>
          <w:szCs w:val="28"/>
          <w14:ligatures w14:val="none"/>
        </w:rPr>
        <w:t xml:space="preserve"> parking</w:t>
      </w:r>
      <w:r w:rsidR="001A78CC">
        <w:rPr>
          <w:rFonts w:ascii="Times New Roman" w:hAnsi="Times New Roman" w:cs="Times New Roman"/>
          <w:sz w:val="28"/>
          <w:szCs w:val="28"/>
          <w14:ligatures w14:val="none"/>
        </w:rPr>
        <w:t xml:space="preserve"> is available from the </w:t>
      </w:r>
      <w:r w:rsidRPr="00D531AD">
        <w:rPr>
          <w:rFonts w:ascii="Times New Roman" w:hAnsi="Times New Roman" w:cs="Times New Roman"/>
          <w:sz w:val="28"/>
          <w:szCs w:val="28"/>
          <w14:ligatures w14:val="none"/>
        </w:rPr>
        <w:t>Disability Services Coordinator.</w:t>
      </w:r>
    </w:p>
    <w:p w:rsidR="00052CB0" w:rsidRDefault="00052CB0" w:rsidP="009623F5">
      <w:pPr>
        <w:widowControl w:val="0"/>
        <w:spacing w:after="0" w:line="286" w:lineRule="auto"/>
        <w:ind w:right="-720"/>
        <w:rPr>
          <w:rFonts w:ascii="Times New Roman" w:hAnsi="Times New Roman" w:cs="Times New Roman"/>
          <w:sz w:val="28"/>
          <w:szCs w:val="28"/>
          <w14:ligatures w14:val="none"/>
        </w:rPr>
      </w:pPr>
    </w:p>
    <w:p w:rsidR="00052CB0" w:rsidRPr="00D531AD" w:rsidRDefault="00052CB0" w:rsidP="00052CB0">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bCs/>
          <w:sz w:val="28"/>
          <w:szCs w:val="28"/>
          <w14:ligatures w14:val="none"/>
        </w:rPr>
        <w:t xml:space="preserve">Mobility Assistance:   </w:t>
      </w:r>
      <w:r w:rsidRPr="00D531AD">
        <w:rPr>
          <w:rFonts w:ascii="Times New Roman" w:hAnsi="Times New Roman" w:cs="Times New Roman"/>
          <w:bCs/>
          <w:sz w:val="28"/>
          <w:szCs w:val="28"/>
          <w14:ligatures w14:val="none"/>
        </w:rPr>
        <w:t>An individually tailored tour of the college campus to determine accessible routes can be provided.  Please contact the Disability Services Coordinator to make an appointment.</w:t>
      </w:r>
    </w:p>
    <w:p w:rsidR="005874B7" w:rsidRPr="00D531AD" w:rsidRDefault="005874B7" w:rsidP="009623F5">
      <w:pPr>
        <w:widowControl w:val="0"/>
        <w:spacing w:after="0" w:line="286" w:lineRule="auto"/>
        <w:ind w:right="-720"/>
        <w:rPr>
          <w:rFonts w:ascii="Times New Roman" w:hAnsi="Times New Roman" w:cs="Times New Roman"/>
          <w:sz w:val="28"/>
          <w:szCs w:val="28"/>
          <w14:ligatures w14:val="none"/>
        </w:rPr>
      </w:pPr>
    </w:p>
    <w:p w:rsidR="00AE734C" w:rsidRPr="00D531AD" w:rsidRDefault="005874B7" w:rsidP="009623F5">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sz w:val="28"/>
          <w:szCs w:val="28"/>
          <w14:ligatures w14:val="none"/>
        </w:rPr>
        <w:t> A</w:t>
      </w:r>
      <w:r w:rsidRPr="00D531AD">
        <w:rPr>
          <w:rFonts w:ascii="Times New Roman" w:hAnsi="Times New Roman" w:cs="Times New Roman"/>
          <w:b/>
          <w:bCs/>
          <w:sz w:val="28"/>
          <w:szCs w:val="28"/>
          <w14:ligatures w14:val="none"/>
        </w:rPr>
        <w:t>ccessible</w:t>
      </w:r>
      <w:r w:rsidR="009623F5" w:rsidRPr="00D531AD">
        <w:rPr>
          <w:rFonts w:ascii="Times New Roman" w:hAnsi="Times New Roman" w:cs="Times New Roman"/>
          <w:b/>
          <w:bCs/>
          <w:sz w:val="28"/>
          <w:szCs w:val="28"/>
          <w14:ligatures w14:val="none"/>
        </w:rPr>
        <w:t xml:space="preserve"> P</w:t>
      </w:r>
      <w:r w:rsidRPr="00D531AD">
        <w:rPr>
          <w:rFonts w:ascii="Times New Roman" w:hAnsi="Times New Roman" w:cs="Times New Roman"/>
          <w:b/>
          <w:bCs/>
          <w:sz w:val="28"/>
          <w:szCs w:val="28"/>
          <w14:ligatures w14:val="none"/>
        </w:rPr>
        <w:t xml:space="preserve">arking: </w:t>
      </w:r>
      <w:r w:rsidR="00B468EE" w:rsidRPr="00D531AD">
        <w:rPr>
          <w:rFonts w:ascii="Times New Roman" w:hAnsi="Times New Roman" w:cs="Times New Roman"/>
          <w:sz w:val="28"/>
          <w:szCs w:val="28"/>
          <w14:ligatures w14:val="none"/>
        </w:rPr>
        <w:t xml:space="preserve"> Parking permits for </w:t>
      </w:r>
      <w:proofErr w:type="spellStart"/>
      <w:r w:rsidR="00B468EE" w:rsidRPr="00D531AD">
        <w:rPr>
          <w:rFonts w:ascii="Times New Roman" w:hAnsi="Times New Roman" w:cs="Times New Roman"/>
          <w:sz w:val="28"/>
          <w:szCs w:val="28"/>
          <w14:ligatures w14:val="none"/>
        </w:rPr>
        <w:t>Towler</w:t>
      </w:r>
      <w:proofErr w:type="spellEnd"/>
      <w:r w:rsidR="00B468EE" w:rsidRPr="00D531AD">
        <w:rPr>
          <w:rFonts w:ascii="Times New Roman" w:hAnsi="Times New Roman" w:cs="Times New Roman"/>
          <w:sz w:val="28"/>
          <w:szCs w:val="28"/>
          <w14:ligatures w14:val="none"/>
        </w:rPr>
        <w:t xml:space="preserve"> Hall or the Art building can</w:t>
      </w:r>
      <w:r w:rsidR="00DA3605" w:rsidRPr="00D531AD">
        <w:rPr>
          <w:rFonts w:ascii="Times New Roman" w:hAnsi="Times New Roman" w:cs="Times New Roman"/>
          <w:sz w:val="28"/>
          <w:szCs w:val="28"/>
          <w14:ligatures w14:val="none"/>
        </w:rPr>
        <w:t xml:space="preserve"> be requested through the Disability Services Coordinator on a quarterly basis. </w:t>
      </w:r>
      <w:r w:rsidR="00B468EE" w:rsidRPr="00D531AD">
        <w:rPr>
          <w:rFonts w:ascii="Times New Roman" w:hAnsi="Times New Roman" w:cs="Times New Roman"/>
          <w:sz w:val="28"/>
          <w:szCs w:val="28"/>
          <w14:ligatures w14:val="none"/>
        </w:rPr>
        <w:t>These perm</w:t>
      </w:r>
      <w:r w:rsidR="00A61804">
        <w:rPr>
          <w:rFonts w:ascii="Times New Roman" w:hAnsi="Times New Roman" w:cs="Times New Roman"/>
          <w:sz w:val="28"/>
          <w:szCs w:val="28"/>
          <w14:ligatures w14:val="none"/>
        </w:rPr>
        <w:t>its are issued because there are</w:t>
      </w:r>
      <w:r w:rsidR="00EF7FC8">
        <w:rPr>
          <w:rFonts w:ascii="Times New Roman" w:hAnsi="Times New Roman" w:cs="Times New Roman"/>
          <w:sz w:val="28"/>
          <w:szCs w:val="28"/>
          <w14:ligatures w14:val="none"/>
        </w:rPr>
        <w:t xml:space="preserve"> limited</w:t>
      </w:r>
      <w:r w:rsidR="00B468EE" w:rsidRPr="00D531AD">
        <w:rPr>
          <w:rFonts w:ascii="Times New Roman" w:hAnsi="Times New Roman" w:cs="Times New Roman"/>
          <w:sz w:val="28"/>
          <w:szCs w:val="28"/>
          <w14:ligatures w14:val="none"/>
        </w:rPr>
        <w:t xml:space="preserve"> DMV </w:t>
      </w:r>
      <w:r w:rsidR="00EF7FC8">
        <w:rPr>
          <w:rFonts w:ascii="Times New Roman" w:hAnsi="Times New Roman" w:cs="Times New Roman"/>
          <w:sz w:val="28"/>
          <w:szCs w:val="28"/>
          <w14:ligatures w14:val="none"/>
        </w:rPr>
        <w:t>disabled parking spots for</w:t>
      </w:r>
      <w:r w:rsidR="00B468EE" w:rsidRPr="00D531AD">
        <w:rPr>
          <w:rFonts w:ascii="Times New Roman" w:hAnsi="Times New Roman" w:cs="Times New Roman"/>
          <w:sz w:val="28"/>
          <w:szCs w:val="28"/>
          <w14:ligatures w14:val="none"/>
        </w:rPr>
        <w:t xml:space="preserve"> these buildings </w:t>
      </w:r>
      <w:r w:rsidR="00640D71">
        <w:rPr>
          <w:rFonts w:ascii="Times New Roman" w:hAnsi="Times New Roman" w:cs="Times New Roman"/>
          <w:sz w:val="28"/>
          <w:szCs w:val="28"/>
          <w14:ligatures w14:val="none"/>
        </w:rPr>
        <w:t>due to</w:t>
      </w:r>
      <w:r w:rsidR="00AE734C" w:rsidRPr="00D531AD">
        <w:rPr>
          <w:rFonts w:ascii="Times New Roman" w:hAnsi="Times New Roman" w:cs="Times New Roman"/>
          <w:sz w:val="28"/>
          <w:szCs w:val="28"/>
          <w14:ligatures w14:val="none"/>
        </w:rPr>
        <w:t xml:space="preserve"> the slope.  A state issued</w:t>
      </w:r>
      <w:r w:rsidR="00F72B7B">
        <w:rPr>
          <w:rFonts w:ascii="Times New Roman" w:hAnsi="Times New Roman" w:cs="Times New Roman"/>
          <w:sz w:val="28"/>
          <w:szCs w:val="28"/>
          <w14:ligatures w14:val="none"/>
        </w:rPr>
        <w:t xml:space="preserve"> </w:t>
      </w:r>
      <w:r w:rsidR="00EF7FC8">
        <w:rPr>
          <w:rFonts w:ascii="Times New Roman" w:hAnsi="Times New Roman" w:cs="Times New Roman"/>
          <w:sz w:val="28"/>
          <w:szCs w:val="28"/>
          <w14:ligatures w14:val="none"/>
        </w:rPr>
        <w:t xml:space="preserve">DMV </w:t>
      </w:r>
      <w:r w:rsidR="00F72B7B">
        <w:rPr>
          <w:rFonts w:ascii="Times New Roman" w:hAnsi="Times New Roman" w:cs="Times New Roman"/>
          <w:sz w:val="28"/>
          <w:szCs w:val="28"/>
          <w14:ligatures w14:val="none"/>
        </w:rPr>
        <w:t>disabled</w:t>
      </w:r>
      <w:r w:rsidR="00AE734C" w:rsidRPr="00D531AD">
        <w:rPr>
          <w:rFonts w:ascii="Times New Roman" w:hAnsi="Times New Roman" w:cs="Times New Roman"/>
          <w:sz w:val="28"/>
          <w:szCs w:val="28"/>
          <w14:ligatures w14:val="none"/>
        </w:rPr>
        <w:t xml:space="preserve"> permit is required for all disabled parking on campus.</w:t>
      </w:r>
    </w:p>
    <w:p w:rsidR="009623F5" w:rsidRPr="00D531AD" w:rsidRDefault="005874B7" w:rsidP="009623F5">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 </w:t>
      </w:r>
    </w:p>
    <w:p w:rsidR="005874B7" w:rsidRDefault="005874B7" w:rsidP="009623F5">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bCs/>
          <w:sz w:val="28"/>
          <w:szCs w:val="28"/>
          <w14:ligatures w14:val="none"/>
        </w:rPr>
        <w:t>Personal FM</w:t>
      </w:r>
      <w:r w:rsidRPr="00D531AD">
        <w:rPr>
          <w:rFonts w:ascii="Times New Roman" w:hAnsi="Times New Roman" w:cs="Times New Roman"/>
          <w:sz w:val="28"/>
          <w:szCs w:val="28"/>
          <w14:ligatures w14:val="none"/>
        </w:rPr>
        <w:t xml:space="preserve"> </w:t>
      </w:r>
      <w:r w:rsidRPr="00D531AD">
        <w:rPr>
          <w:rFonts w:ascii="Times New Roman" w:hAnsi="Times New Roman" w:cs="Times New Roman"/>
          <w:b/>
          <w:bCs/>
          <w:sz w:val="28"/>
          <w:szCs w:val="28"/>
          <w14:ligatures w14:val="none"/>
        </w:rPr>
        <w:t xml:space="preserve">Systems and Audio Loops: </w:t>
      </w:r>
      <w:r w:rsidRPr="00D531AD">
        <w:rPr>
          <w:rFonts w:ascii="Times New Roman" w:hAnsi="Times New Roman" w:cs="Times New Roman"/>
          <w:sz w:val="28"/>
          <w:szCs w:val="28"/>
          <w14:ligatures w14:val="none"/>
        </w:rPr>
        <w:t xml:space="preserve">Personal FM Systems are available for loan.   </w:t>
      </w:r>
    </w:p>
    <w:p w:rsidR="0029049E" w:rsidRDefault="0029049E" w:rsidP="009623F5">
      <w:pPr>
        <w:widowControl w:val="0"/>
        <w:spacing w:after="0" w:line="286" w:lineRule="auto"/>
        <w:ind w:right="-720"/>
        <w:rPr>
          <w:rFonts w:ascii="Times New Roman" w:hAnsi="Times New Roman" w:cs="Times New Roman"/>
          <w:sz w:val="28"/>
          <w:szCs w:val="28"/>
          <w14:ligatures w14:val="none"/>
        </w:rPr>
      </w:pPr>
    </w:p>
    <w:p w:rsidR="009623F5" w:rsidRPr="00D531AD" w:rsidRDefault="0029049E" w:rsidP="009623F5">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bCs/>
          <w:sz w:val="28"/>
          <w:szCs w:val="28"/>
          <w14:ligatures w14:val="none"/>
        </w:rPr>
        <w:t xml:space="preserve">Interpreters </w:t>
      </w:r>
      <w:r w:rsidRPr="00D531AD">
        <w:rPr>
          <w:rFonts w:ascii="Times New Roman" w:hAnsi="Times New Roman" w:cs="Times New Roman"/>
          <w:sz w:val="28"/>
          <w:szCs w:val="28"/>
          <w14:ligatures w14:val="none"/>
        </w:rPr>
        <w:t>(</w:t>
      </w:r>
      <w:r w:rsidRPr="00D531AD">
        <w:rPr>
          <w:rFonts w:ascii="Times New Roman" w:hAnsi="Times New Roman" w:cs="Times New Roman"/>
          <w:b/>
          <w:bCs/>
          <w:sz w:val="28"/>
          <w:szCs w:val="28"/>
          <w14:ligatures w14:val="none"/>
        </w:rPr>
        <w:t>ASL</w:t>
      </w:r>
      <w:r w:rsidRPr="00D531AD">
        <w:rPr>
          <w:rFonts w:ascii="Times New Roman" w:hAnsi="Times New Roman" w:cs="Times New Roman"/>
          <w:sz w:val="28"/>
          <w:szCs w:val="28"/>
          <w14:ligatures w14:val="none"/>
        </w:rPr>
        <w:t>,</w:t>
      </w:r>
      <w:r w:rsidRPr="00D531AD">
        <w:rPr>
          <w:rFonts w:ascii="Times New Roman" w:hAnsi="Times New Roman" w:cs="Times New Roman"/>
          <w:b/>
          <w:bCs/>
          <w:sz w:val="28"/>
          <w:szCs w:val="28"/>
          <w14:ligatures w14:val="none"/>
        </w:rPr>
        <w:t xml:space="preserve"> Oral): </w:t>
      </w:r>
      <w:r w:rsidRPr="00D531AD">
        <w:rPr>
          <w:rFonts w:ascii="Times New Roman" w:hAnsi="Times New Roman" w:cs="Times New Roman"/>
          <w:sz w:val="28"/>
          <w:szCs w:val="28"/>
          <w14:ligatures w14:val="none"/>
        </w:rPr>
        <w:t xml:space="preserve">Interpreting services for classes, meetings </w:t>
      </w:r>
      <w:r w:rsidR="00A61804">
        <w:rPr>
          <w:rFonts w:ascii="Times New Roman" w:hAnsi="Times New Roman" w:cs="Times New Roman"/>
          <w:sz w:val="28"/>
          <w:szCs w:val="28"/>
          <w14:ligatures w14:val="none"/>
        </w:rPr>
        <w:t xml:space="preserve">with instructors and advisers, </w:t>
      </w:r>
      <w:r w:rsidRPr="00D531AD">
        <w:rPr>
          <w:rFonts w:ascii="Times New Roman" w:hAnsi="Times New Roman" w:cs="Times New Roman"/>
          <w:sz w:val="28"/>
          <w:szCs w:val="28"/>
          <w14:ligatures w14:val="none"/>
        </w:rPr>
        <w:t xml:space="preserve">club activities, plays, guest lectures, workshops, or other college sponsored events are available upon request.  Please contact the Disability Services </w:t>
      </w:r>
      <w:r w:rsidRPr="00D531AD">
        <w:rPr>
          <w:rFonts w:ascii="Times New Roman" w:hAnsi="Times New Roman" w:cs="Times New Roman"/>
          <w:sz w:val="28"/>
          <w:szCs w:val="28"/>
          <w14:ligatures w14:val="none"/>
        </w:rPr>
        <w:lastRenderedPageBreak/>
        <w:t>Coordinator at least 2 weeks befor</w:t>
      </w:r>
      <w:r w:rsidR="00DF3752">
        <w:rPr>
          <w:rFonts w:ascii="Times New Roman" w:hAnsi="Times New Roman" w:cs="Times New Roman"/>
          <w:sz w:val="28"/>
          <w:szCs w:val="28"/>
          <w14:ligatures w14:val="none"/>
        </w:rPr>
        <w:t>e the interpreter is needed to e</w:t>
      </w:r>
      <w:r w:rsidRPr="00D531AD">
        <w:rPr>
          <w:rFonts w:ascii="Times New Roman" w:hAnsi="Times New Roman" w:cs="Times New Roman"/>
          <w:sz w:val="28"/>
          <w:szCs w:val="28"/>
          <w14:ligatures w14:val="none"/>
        </w:rPr>
        <w:t>nsure availability.</w:t>
      </w:r>
    </w:p>
    <w:p w:rsidR="00182EB8" w:rsidRPr="00D531AD" w:rsidRDefault="00182EB8" w:rsidP="009623F5">
      <w:pPr>
        <w:widowControl w:val="0"/>
        <w:spacing w:after="0" w:line="286" w:lineRule="auto"/>
        <w:ind w:right="-720"/>
        <w:rPr>
          <w:rFonts w:ascii="Times New Roman" w:hAnsi="Times New Roman" w:cs="Times New Roman"/>
          <w:sz w:val="28"/>
          <w:szCs w:val="28"/>
          <w14:ligatures w14:val="none"/>
        </w:rPr>
      </w:pPr>
    </w:p>
    <w:p w:rsidR="005874B7" w:rsidRPr="00D531AD" w:rsidRDefault="005874B7" w:rsidP="009623F5">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bCs/>
          <w:sz w:val="28"/>
          <w:szCs w:val="28"/>
          <w14:ligatures w14:val="none"/>
        </w:rPr>
        <w:t>TDD:</w:t>
      </w:r>
      <w:r w:rsidRPr="00D531AD">
        <w:rPr>
          <w:rFonts w:ascii="Times New Roman" w:hAnsi="Times New Roman" w:cs="Times New Roman"/>
          <w:sz w:val="28"/>
          <w:szCs w:val="28"/>
          <w14:ligatures w14:val="none"/>
        </w:rPr>
        <w:t xml:space="preserve"> Clatsop</w:t>
      </w:r>
      <w:r w:rsidR="00DF3752">
        <w:rPr>
          <w:rFonts w:ascii="Times New Roman" w:hAnsi="Times New Roman" w:cs="Times New Roman"/>
          <w:sz w:val="28"/>
          <w:szCs w:val="28"/>
          <w14:ligatures w14:val="none"/>
        </w:rPr>
        <w:t xml:space="preserve"> CC</w:t>
      </w:r>
      <w:r w:rsidRPr="00D531AD">
        <w:rPr>
          <w:rFonts w:ascii="Times New Roman" w:hAnsi="Times New Roman" w:cs="Times New Roman"/>
          <w:sz w:val="28"/>
          <w:szCs w:val="28"/>
          <w14:ligatures w14:val="none"/>
        </w:rPr>
        <w:t xml:space="preserve"> has a TDD machine, which is located in the Human Resources Office.  The TDD number is 503-325-2902.</w:t>
      </w:r>
    </w:p>
    <w:p w:rsidR="005874B7" w:rsidRPr="00D531AD" w:rsidRDefault="005874B7" w:rsidP="009623F5">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w:t>
      </w:r>
    </w:p>
    <w:p w:rsidR="005874B7" w:rsidRPr="00D531AD" w:rsidRDefault="005874B7" w:rsidP="007B67B5">
      <w:pPr>
        <w:widowControl w:val="0"/>
        <w:spacing w:after="0" w:line="286" w:lineRule="auto"/>
        <w:ind w:right="-720"/>
        <w:rPr>
          <w:rFonts w:ascii="Times New Roman" w:hAnsi="Times New Roman" w:cs="Times New Roman"/>
          <w:sz w:val="28"/>
          <w:szCs w:val="28"/>
          <w14:ligatures w14:val="none"/>
        </w:rPr>
      </w:pPr>
      <w:r w:rsidRPr="00D531AD">
        <w:rPr>
          <w:rFonts w:ascii="Times New Roman" w:hAnsi="Times New Roman" w:cs="Times New Roman"/>
          <w:b/>
          <w:bCs/>
          <w:sz w:val="28"/>
          <w:szCs w:val="28"/>
          <w14:ligatures w14:val="none"/>
        </w:rPr>
        <w:t>Other Disability Services Include:</w:t>
      </w:r>
      <w:r w:rsidRPr="00D531AD">
        <w:rPr>
          <w:rFonts w:ascii="Times New Roman" w:hAnsi="Times New Roman" w:cs="Times New Roman"/>
          <w:sz w:val="28"/>
          <w:szCs w:val="28"/>
          <w14:ligatures w14:val="none"/>
        </w:rPr>
        <w:t xml:space="preserve"> Advisement for student</w:t>
      </w:r>
      <w:r w:rsidR="00077B45" w:rsidRPr="00D531AD">
        <w:rPr>
          <w:rFonts w:ascii="Times New Roman" w:hAnsi="Times New Roman" w:cs="Times New Roman"/>
          <w:sz w:val="28"/>
          <w:szCs w:val="28"/>
          <w14:ligatures w14:val="none"/>
        </w:rPr>
        <w:t>s regarding</w:t>
      </w:r>
      <w:r w:rsidR="00DF3752">
        <w:rPr>
          <w:rFonts w:ascii="Times New Roman" w:hAnsi="Times New Roman" w:cs="Times New Roman"/>
          <w:sz w:val="28"/>
          <w:szCs w:val="28"/>
          <w14:ligatures w14:val="none"/>
        </w:rPr>
        <w:t xml:space="preserve"> educational planning, career and job readiness, a</w:t>
      </w:r>
      <w:r w:rsidR="00DF3752" w:rsidRPr="00D531AD">
        <w:rPr>
          <w:rFonts w:ascii="Times New Roman" w:hAnsi="Times New Roman" w:cs="Times New Roman"/>
          <w:sz w:val="28"/>
          <w:szCs w:val="28"/>
          <w14:ligatures w14:val="none"/>
        </w:rPr>
        <w:t xml:space="preserve">dvocacy </w:t>
      </w:r>
      <w:r w:rsidR="00DF3752">
        <w:rPr>
          <w:rFonts w:ascii="Times New Roman" w:hAnsi="Times New Roman" w:cs="Times New Roman"/>
          <w:sz w:val="28"/>
          <w:szCs w:val="28"/>
          <w14:ligatures w14:val="none"/>
        </w:rPr>
        <w:t>for appropriate accommodations/policy modifications,</w:t>
      </w:r>
      <w:r w:rsidR="00DF3752" w:rsidRPr="00D531AD">
        <w:rPr>
          <w:rFonts w:ascii="Times New Roman" w:hAnsi="Times New Roman" w:cs="Times New Roman"/>
          <w:sz w:val="28"/>
          <w:szCs w:val="28"/>
          <w14:ligatures w14:val="none"/>
        </w:rPr>
        <w:t> </w:t>
      </w:r>
      <w:r w:rsidR="00DF3752">
        <w:rPr>
          <w:rFonts w:ascii="Times New Roman" w:hAnsi="Times New Roman" w:cs="Times New Roman"/>
          <w:sz w:val="28"/>
          <w:szCs w:val="28"/>
          <w14:ligatures w14:val="none"/>
        </w:rPr>
        <w:t>and referrals to</w:t>
      </w:r>
      <w:r w:rsidRPr="00D531AD">
        <w:rPr>
          <w:rFonts w:ascii="Times New Roman" w:hAnsi="Times New Roman" w:cs="Times New Roman"/>
          <w:sz w:val="28"/>
          <w:szCs w:val="28"/>
          <w14:ligatures w14:val="none"/>
        </w:rPr>
        <w:t xml:space="preserve"> appro</w:t>
      </w:r>
      <w:r w:rsidRPr="00D531AD">
        <w:rPr>
          <w:rFonts w:ascii="Times New Roman" w:hAnsi="Times New Roman" w:cs="Times New Roman"/>
          <w:sz w:val="28"/>
          <w:szCs w:val="28"/>
          <w14:ligatures w14:val="none"/>
        </w:rPr>
        <w:softHyphen/>
        <w:t>pr</w:t>
      </w:r>
      <w:r w:rsidR="00DF3752">
        <w:rPr>
          <w:rFonts w:ascii="Times New Roman" w:hAnsi="Times New Roman" w:cs="Times New Roman"/>
          <w:sz w:val="28"/>
          <w:szCs w:val="28"/>
          <w14:ligatures w14:val="none"/>
        </w:rPr>
        <w:t>iate resources for meeting disability related</w:t>
      </w:r>
      <w:r w:rsidRPr="00D531AD">
        <w:rPr>
          <w:rFonts w:ascii="Times New Roman" w:hAnsi="Times New Roman" w:cs="Times New Roman"/>
          <w:sz w:val="28"/>
          <w:szCs w:val="28"/>
          <w14:ligatures w14:val="none"/>
        </w:rPr>
        <w:t xml:space="preserve"> needs.  </w:t>
      </w:r>
    </w:p>
    <w:p w:rsidR="00C32063" w:rsidRDefault="005874B7" w:rsidP="00C32063">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5874B7" w:rsidRPr="00B2079B" w:rsidRDefault="005874B7" w:rsidP="00BB3F70">
      <w:pPr>
        <w:pStyle w:val="Heading3"/>
        <w:rPr>
          <w:sz w:val="28"/>
          <w:szCs w:val="28"/>
          <w14:ligatures w14:val="none"/>
        </w:rPr>
      </w:pPr>
      <w:bookmarkStart w:id="11" w:name="_Toc504486188"/>
      <w:r w:rsidRPr="00B2079B">
        <w:rPr>
          <w:sz w:val="28"/>
          <w:szCs w:val="28"/>
        </w:rPr>
        <w:t>Equipment and other Technology</w:t>
      </w:r>
      <w:bookmarkEnd w:id="11"/>
    </w:p>
    <w:p w:rsidR="005874B7" w:rsidRPr="00D531AD" w:rsidRDefault="005874B7" w:rsidP="005874B7">
      <w:pPr>
        <w:widowControl w:val="0"/>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Students may check out the following equipment from the Disability Services Coordinator:  </w:t>
      </w:r>
    </w:p>
    <w:p w:rsidR="00052CB0" w:rsidRPr="00D531AD" w:rsidRDefault="004738E9" w:rsidP="00052CB0">
      <w:pPr>
        <w:pStyle w:val="ListParagraph"/>
        <w:widowControl w:val="0"/>
        <w:numPr>
          <w:ilvl w:val="0"/>
          <w:numId w:val="11"/>
        </w:numPr>
        <w:spacing w:after="0"/>
        <w:rPr>
          <w:rFonts w:ascii="Times New Roman" w:hAnsi="Times New Roman" w:cs="Times New Roman"/>
          <w:sz w:val="28"/>
          <w:szCs w:val="28"/>
          <w14:ligatures w14:val="none"/>
        </w:rPr>
      </w:pPr>
      <w:r>
        <w:rPr>
          <w:rFonts w:ascii="Times New Roman" w:hAnsi="Times New Roman" w:cs="Times New Roman"/>
          <w:sz w:val="28"/>
          <w:szCs w:val="28"/>
          <w14:ligatures w14:val="none"/>
        </w:rPr>
        <w:t>i</w:t>
      </w:r>
      <w:r w:rsidR="00052CB0" w:rsidRPr="00D531AD">
        <w:rPr>
          <w:rFonts w:ascii="Times New Roman" w:hAnsi="Times New Roman" w:cs="Times New Roman"/>
          <w:sz w:val="28"/>
          <w:szCs w:val="28"/>
          <w14:ligatures w14:val="none"/>
        </w:rPr>
        <w:t>Pads with various accessibility applications</w:t>
      </w:r>
    </w:p>
    <w:p w:rsidR="00052CB0" w:rsidRPr="00D531AD" w:rsidRDefault="00052CB0" w:rsidP="00052CB0">
      <w:pPr>
        <w:pStyle w:val="ListParagraph"/>
        <w:widowControl w:val="0"/>
        <w:numPr>
          <w:ilvl w:val="0"/>
          <w:numId w:val="11"/>
        </w:numPr>
        <w:spacing w:after="0"/>
        <w:rPr>
          <w:rFonts w:ascii="Times New Roman" w:hAnsi="Times New Roman" w:cs="Times New Roman"/>
          <w:sz w:val="28"/>
          <w:szCs w:val="28"/>
          <w14:ligatures w14:val="none"/>
        </w:rPr>
      </w:pPr>
      <w:proofErr w:type="spellStart"/>
      <w:r w:rsidRPr="00D531AD">
        <w:rPr>
          <w:rFonts w:ascii="Times New Roman" w:hAnsi="Times New Roman" w:cs="Times New Roman"/>
          <w:sz w:val="28"/>
          <w:szCs w:val="28"/>
          <w14:ligatures w14:val="none"/>
        </w:rPr>
        <w:t>Livescribe</w:t>
      </w:r>
      <w:proofErr w:type="spellEnd"/>
      <w:r w:rsidRPr="00D531AD">
        <w:rPr>
          <w:rFonts w:ascii="Times New Roman" w:hAnsi="Times New Roman" w:cs="Times New Roman"/>
          <w:sz w:val="28"/>
          <w:szCs w:val="28"/>
          <w14:ligatures w14:val="none"/>
        </w:rPr>
        <w:t xml:space="preserve"> pens</w:t>
      </w:r>
    </w:p>
    <w:p w:rsidR="00052CB0" w:rsidRPr="00052CB0" w:rsidRDefault="00052CB0" w:rsidP="00052CB0">
      <w:pPr>
        <w:pStyle w:val="ListParagraph"/>
        <w:widowControl w:val="0"/>
        <w:numPr>
          <w:ilvl w:val="0"/>
          <w:numId w:val="11"/>
        </w:numPr>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Noise reducing headphones</w:t>
      </w:r>
    </w:p>
    <w:p w:rsidR="00052CB0" w:rsidRPr="00D531AD" w:rsidRDefault="00052CB0" w:rsidP="00052CB0">
      <w:pPr>
        <w:pStyle w:val="ListParagraph"/>
        <w:widowControl w:val="0"/>
        <w:numPr>
          <w:ilvl w:val="0"/>
          <w:numId w:val="11"/>
        </w:numPr>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Digital tape recorder</w:t>
      </w:r>
      <w:r w:rsidR="005859E9">
        <w:rPr>
          <w:rFonts w:ascii="Times New Roman" w:hAnsi="Times New Roman" w:cs="Times New Roman"/>
          <w:sz w:val="28"/>
          <w:szCs w:val="28"/>
          <w14:ligatures w14:val="none"/>
        </w:rPr>
        <w:t>s</w:t>
      </w:r>
    </w:p>
    <w:p w:rsidR="005874B7" w:rsidRPr="00D531AD" w:rsidRDefault="005874B7" w:rsidP="005874B7">
      <w:pPr>
        <w:pStyle w:val="ListParagraph"/>
        <w:widowControl w:val="0"/>
        <w:numPr>
          <w:ilvl w:val="0"/>
          <w:numId w:val="11"/>
        </w:numPr>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Transformer:  </w:t>
      </w:r>
      <w:r w:rsidR="00417ED6" w:rsidRPr="00D531AD">
        <w:rPr>
          <w:rFonts w:ascii="Times New Roman" w:hAnsi="Times New Roman" w:cs="Times New Roman"/>
          <w:sz w:val="28"/>
          <w:szCs w:val="28"/>
          <w14:ligatures w14:val="none"/>
        </w:rPr>
        <w:t>portable electronic magnifier</w:t>
      </w:r>
    </w:p>
    <w:p w:rsidR="005874B7" w:rsidRPr="00D531AD" w:rsidRDefault="005874B7" w:rsidP="00417ED6">
      <w:pPr>
        <w:pStyle w:val="ListParagraph"/>
        <w:widowControl w:val="0"/>
        <w:numPr>
          <w:ilvl w:val="0"/>
          <w:numId w:val="11"/>
        </w:numPr>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FM </w:t>
      </w:r>
      <w:r w:rsidR="00682C20">
        <w:rPr>
          <w:rFonts w:ascii="Times New Roman" w:hAnsi="Times New Roman" w:cs="Times New Roman"/>
          <w:sz w:val="28"/>
          <w:szCs w:val="28"/>
          <w14:ligatures w14:val="none"/>
        </w:rPr>
        <w:t xml:space="preserve">loop </w:t>
      </w:r>
      <w:r w:rsidRPr="00D531AD">
        <w:rPr>
          <w:rFonts w:ascii="Times New Roman" w:hAnsi="Times New Roman" w:cs="Times New Roman"/>
          <w:sz w:val="28"/>
          <w:szCs w:val="28"/>
          <w14:ligatures w14:val="none"/>
        </w:rPr>
        <w:t>system</w:t>
      </w:r>
    </w:p>
    <w:p w:rsidR="00FC4643" w:rsidRPr="00D531AD" w:rsidRDefault="00FC4643" w:rsidP="00FC4643">
      <w:pPr>
        <w:pStyle w:val="ListParagraph"/>
        <w:widowControl w:val="0"/>
        <w:spacing w:after="0"/>
        <w:rPr>
          <w:rFonts w:ascii="Times New Roman" w:hAnsi="Times New Roman" w:cs="Times New Roman"/>
          <w:sz w:val="28"/>
          <w:szCs w:val="28"/>
          <w14:ligatures w14:val="none"/>
        </w:rPr>
      </w:pPr>
    </w:p>
    <w:p w:rsidR="005874B7" w:rsidRPr="00D531AD" w:rsidRDefault="00FC4643" w:rsidP="005874B7">
      <w:pPr>
        <w:widowControl w:val="0"/>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All equipment may be</w:t>
      </w:r>
      <w:r w:rsidR="005874B7" w:rsidRPr="00D531AD">
        <w:rPr>
          <w:rFonts w:ascii="Times New Roman" w:hAnsi="Times New Roman" w:cs="Times New Roman"/>
          <w:sz w:val="28"/>
          <w:szCs w:val="28"/>
          <w14:ligatures w14:val="none"/>
        </w:rPr>
        <w:t xml:space="preserve"> checked out for one quarter and must be returned to the Office of Disability Services by the last day of finals week each quarter.</w:t>
      </w:r>
      <w:r w:rsidR="005859E9">
        <w:rPr>
          <w:rFonts w:ascii="Times New Roman" w:hAnsi="Times New Roman" w:cs="Times New Roman"/>
          <w:sz w:val="28"/>
          <w:szCs w:val="28"/>
          <w14:ligatures w14:val="none"/>
        </w:rPr>
        <w:t xml:space="preserve"> Students will be held financially responsible for equipment not returned or returned broken due to misuse.</w:t>
      </w:r>
    </w:p>
    <w:p w:rsidR="005874B7" w:rsidRPr="00D531AD" w:rsidRDefault="005874B7" w:rsidP="005874B7">
      <w:pPr>
        <w:widowControl w:val="0"/>
        <w:rPr>
          <w:rFonts w:ascii="Times New Roman" w:hAnsi="Times New Roman" w:cs="Times New Roman"/>
          <w14:ligatures w14:val="none"/>
        </w:rPr>
      </w:pPr>
    </w:p>
    <w:p w:rsidR="001D5DB2" w:rsidRPr="00B2079B" w:rsidRDefault="001D5DB2" w:rsidP="00BB3F70">
      <w:pPr>
        <w:pStyle w:val="Heading3"/>
        <w:rPr>
          <w:sz w:val="28"/>
          <w:szCs w:val="28"/>
        </w:rPr>
      </w:pPr>
      <w:bookmarkStart w:id="12" w:name="_Toc504486189"/>
      <w:r w:rsidRPr="00B2079B">
        <w:rPr>
          <w:sz w:val="28"/>
          <w:szCs w:val="28"/>
        </w:rPr>
        <w:t>Testing Accommodations</w:t>
      </w:r>
      <w:bookmarkEnd w:id="12"/>
    </w:p>
    <w:p w:rsidR="001D5DB2" w:rsidRPr="00D531AD" w:rsidRDefault="001D5DB2" w:rsidP="001D5DB2">
      <w:pPr>
        <w:widowControl w:val="0"/>
        <w:tabs>
          <w:tab w:val="left" w:pos="5760"/>
        </w:tabs>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In order to receive testing accommodations, you must first meet with the Disability Services Coordinator</w:t>
      </w:r>
      <w:r w:rsidR="005744FA">
        <w:rPr>
          <w:rFonts w:ascii="Times New Roman" w:hAnsi="Times New Roman" w:cs="Times New Roman"/>
          <w:sz w:val="28"/>
          <w:szCs w:val="28"/>
          <w14:ligatures w14:val="none"/>
        </w:rPr>
        <w:t xml:space="preserve"> for an intake appointment</w:t>
      </w:r>
      <w:r w:rsidRPr="00D531AD">
        <w:rPr>
          <w:rFonts w:ascii="Times New Roman" w:hAnsi="Times New Roman" w:cs="Times New Roman"/>
          <w:sz w:val="28"/>
          <w:szCs w:val="28"/>
          <w14:ligatures w14:val="none"/>
        </w:rPr>
        <w:t xml:space="preserve"> to determine if and what kind of testing accommodations are appropriate.  You are responsible to m</w:t>
      </w:r>
      <w:r w:rsidR="005744FA">
        <w:rPr>
          <w:rFonts w:ascii="Times New Roman" w:hAnsi="Times New Roman" w:cs="Times New Roman"/>
          <w:sz w:val="28"/>
          <w:szCs w:val="28"/>
          <w14:ligatures w14:val="none"/>
        </w:rPr>
        <w:t>eet with the DS</w:t>
      </w:r>
      <w:r w:rsidRPr="00D531AD">
        <w:rPr>
          <w:rFonts w:ascii="Times New Roman" w:hAnsi="Times New Roman" w:cs="Times New Roman"/>
          <w:sz w:val="28"/>
          <w:szCs w:val="28"/>
          <w14:ligatures w14:val="none"/>
        </w:rPr>
        <w:t xml:space="preserve"> Coordinator well in advance (at least 2 weeks) of when you want</w:t>
      </w:r>
      <w:r w:rsidR="005744FA">
        <w:rPr>
          <w:rFonts w:ascii="Times New Roman" w:hAnsi="Times New Roman" w:cs="Times New Roman"/>
          <w:sz w:val="28"/>
          <w:szCs w:val="28"/>
          <w14:ligatures w14:val="none"/>
        </w:rPr>
        <w:t xml:space="preserve"> to use</w:t>
      </w:r>
      <w:r w:rsidRPr="00D531AD">
        <w:rPr>
          <w:rFonts w:ascii="Times New Roman" w:hAnsi="Times New Roman" w:cs="Times New Roman"/>
          <w:sz w:val="28"/>
          <w:szCs w:val="28"/>
          <w14:ligatures w14:val="none"/>
        </w:rPr>
        <w:t xml:space="preserve"> test</w:t>
      </w:r>
      <w:r w:rsidR="005744FA">
        <w:rPr>
          <w:rFonts w:ascii="Times New Roman" w:hAnsi="Times New Roman" w:cs="Times New Roman"/>
          <w:sz w:val="28"/>
          <w:szCs w:val="28"/>
          <w14:ligatures w14:val="none"/>
        </w:rPr>
        <w:t>ing</w:t>
      </w:r>
      <w:r w:rsidRPr="00D531AD">
        <w:rPr>
          <w:rFonts w:ascii="Times New Roman" w:hAnsi="Times New Roman" w:cs="Times New Roman"/>
          <w:sz w:val="28"/>
          <w:szCs w:val="28"/>
          <w14:ligatures w14:val="none"/>
        </w:rPr>
        <w:t xml:space="preserve"> accommodations.  </w:t>
      </w:r>
      <w:r w:rsidR="005744FA">
        <w:rPr>
          <w:rFonts w:ascii="Times New Roman" w:hAnsi="Times New Roman" w:cs="Times New Roman"/>
          <w:sz w:val="28"/>
          <w:szCs w:val="28"/>
          <w14:ligatures w14:val="none"/>
        </w:rPr>
        <w:t>After</w:t>
      </w:r>
      <w:r w:rsidR="00CD4944">
        <w:rPr>
          <w:rFonts w:ascii="Times New Roman" w:hAnsi="Times New Roman" w:cs="Times New Roman"/>
          <w:sz w:val="28"/>
          <w:szCs w:val="28"/>
          <w14:ligatures w14:val="none"/>
        </w:rPr>
        <w:t xml:space="preserve"> the initial intake appointment,</w:t>
      </w:r>
      <w:r w:rsidR="005744FA">
        <w:rPr>
          <w:rFonts w:ascii="Times New Roman" w:hAnsi="Times New Roman" w:cs="Times New Roman"/>
          <w:sz w:val="28"/>
          <w:szCs w:val="28"/>
          <w14:ligatures w14:val="none"/>
        </w:rPr>
        <w:t xml:space="preserve"> you do not have to meet with the DS Coordinator</w:t>
      </w:r>
      <w:r w:rsidR="00CD4944">
        <w:rPr>
          <w:rFonts w:ascii="Times New Roman" w:hAnsi="Times New Roman" w:cs="Times New Roman"/>
          <w:sz w:val="28"/>
          <w:szCs w:val="28"/>
          <w14:ligatures w14:val="none"/>
        </w:rPr>
        <w:t xml:space="preserve"> again, but will need to request your accommodation letters </w:t>
      </w:r>
      <w:r w:rsidR="000A0FBD">
        <w:rPr>
          <w:rFonts w:ascii="Times New Roman" w:hAnsi="Times New Roman" w:cs="Times New Roman"/>
          <w:sz w:val="28"/>
          <w:szCs w:val="28"/>
          <w14:ligatures w14:val="none"/>
        </w:rPr>
        <w:t>are sent to your instructors</w:t>
      </w:r>
      <w:r w:rsidR="00E01AD4">
        <w:rPr>
          <w:rFonts w:ascii="Times New Roman" w:hAnsi="Times New Roman" w:cs="Times New Roman"/>
          <w:sz w:val="28"/>
          <w:szCs w:val="28"/>
          <w14:ligatures w14:val="none"/>
        </w:rPr>
        <w:t xml:space="preserve"> each term</w:t>
      </w:r>
      <w:r w:rsidR="000A0FBD">
        <w:rPr>
          <w:rFonts w:ascii="Times New Roman" w:hAnsi="Times New Roman" w:cs="Times New Roman"/>
          <w:sz w:val="28"/>
          <w:szCs w:val="28"/>
          <w14:ligatures w14:val="none"/>
        </w:rPr>
        <w:t>.</w:t>
      </w:r>
    </w:p>
    <w:p w:rsidR="001D5DB2" w:rsidRPr="00D531AD" w:rsidRDefault="009275FA" w:rsidP="001D5DB2">
      <w:pPr>
        <w:widowControl w:val="0"/>
        <w:tabs>
          <w:tab w:val="left" w:pos="5760"/>
        </w:tabs>
        <w:ind w:right="-72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If the Disability Services Office is proctoring your exam:</w:t>
      </w:r>
    </w:p>
    <w:p w:rsidR="00EC2074" w:rsidRPr="00EC2074" w:rsidRDefault="00EC2074" w:rsidP="00EC2074">
      <w:pPr>
        <w:pStyle w:val="ListParagraph"/>
        <w:widowControl w:val="0"/>
        <w:numPr>
          <w:ilvl w:val="0"/>
          <w:numId w:val="17"/>
        </w:numPr>
        <w:spacing w:after="0" w:line="286" w:lineRule="auto"/>
        <w:ind w:right="-720"/>
        <w:rPr>
          <w:rFonts w:ascii="Times New Roman" w:hAnsi="Times New Roman" w:cs="Times New Roman"/>
          <w:sz w:val="28"/>
          <w:szCs w:val="28"/>
          <w14:ligatures w14:val="none"/>
        </w:rPr>
      </w:pPr>
      <w:r w:rsidRPr="00EC2074">
        <w:rPr>
          <w:rFonts w:ascii="Times New Roman" w:hAnsi="Times New Roman" w:cs="Times New Roman"/>
          <w:sz w:val="28"/>
          <w:szCs w:val="28"/>
          <w14:ligatures w14:val="none"/>
        </w:rPr>
        <w:t xml:space="preserve">Please have your instructor complete a test proctoring form (see appendix) and drop off the form with DS office.  You </w:t>
      </w:r>
      <w:r w:rsidRPr="00EC2074">
        <w:rPr>
          <w:rFonts w:ascii="Times New Roman" w:hAnsi="Times New Roman" w:cs="Times New Roman"/>
          <w:b/>
          <w:sz w:val="28"/>
          <w:szCs w:val="28"/>
          <w14:ligatures w14:val="none"/>
        </w:rPr>
        <w:t>must</w:t>
      </w:r>
      <w:r w:rsidRPr="00EC2074">
        <w:rPr>
          <w:rFonts w:ascii="Times New Roman" w:hAnsi="Times New Roman" w:cs="Times New Roman"/>
          <w:sz w:val="28"/>
          <w:szCs w:val="28"/>
          <w14:ligatures w14:val="none"/>
        </w:rPr>
        <w:t xml:space="preserve"> submit this form at least one week prior to the test date; this is especially important if reader or scribe services are needed. </w:t>
      </w:r>
    </w:p>
    <w:p w:rsidR="001D5DB2" w:rsidRPr="00D531AD" w:rsidRDefault="001D5DB2" w:rsidP="001D5DB2">
      <w:pPr>
        <w:pStyle w:val="ListParagraph"/>
        <w:widowControl w:val="0"/>
        <w:numPr>
          <w:ilvl w:val="0"/>
          <w:numId w:val="17"/>
        </w:numPr>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360"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lastRenderedPageBreak/>
        <w:t>Readers will read questions clearly and distinctly.</w:t>
      </w:r>
    </w:p>
    <w:p w:rsidR="001D5DB2" w:rsidRPr="00D531AD" w:rsidRDefault="001D5DB2" w:rsidP="001D5DB2">
      <w:pPr>
        <w:pStyle w:val="ListParagraph"/>
        <w:widowControl w:val="0"/>
        <w:numPr>
          <w:ilvl w:val="0"/>
          <w:numId w:val="17"/>
        </w:numPr>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360"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The Reader will repeat questions as many times as you desire, but will not explain, rephrase, or give hints to the answers.</w:t>
      </w:r>
    </w:p>
    <w:p w:rsidR="001D5DB2" w:rsidRPr="00D531AD" w:rsidRDefault="001D5DB2" w:rsidP="001D5DB2">
      <w:pPr>
        <w:pStyle w:val="ListParagraph"/>
        <w:widowControl w:val="0"/>
        <w:numPr>
          <w:ilvl w:val="0"/>
          <w:numId w:val="17"/>
        </w:numPr>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360"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If the Proctor is scribing for you, the Proctor will wait for the answer to come from you and will write your response word-for-word.</w:t>
      </w:r>
    </w:p>
    <w:p w:rsidR="001D5DB2" w:rsidRPr="00D531AD" w:rsidRDefault="001D5DB2" w:rsidP="001D5DB2">
      <w:pPr>
        <w:pStyle w:val="ListParagraph"/>
        <w:widowControl w:val="0"/>
        <w:numPr>
          <w:ilvl w:val="0"/>
          <w:numId w:val="17"/>
        </w:numPr>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360"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If the Proctor is scribing an essay, you must tell the Proctor all of the punctuation, beginnings of new paragraphs, spelling of unusual words, etc., unless otherwise specified by the instructor.</w:t>
      </w:r>
    </w:p>
    <w:p w:rsidR="001D5DB2" w:rsidRPr="00D531AD" w:rsidRDefault="001D5DB2" w:rsidP="001D5DB2">
      <w:pPr>
        <w:pStyle w:val="ListParagraph"/>
        <w:widowControl w:val="0"/>
        <w:numPr>
          <w:ilvl w:val="0"/>
          <w:numId w:val="17"/>
        </w:numPr>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360"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If the Proctor is scribing mathematics, chemistry, or other sciences, the Proc</w:t>
      </w:r>
      <w:r w:rsidRPr="00D531AD">
        <w:rPr>
          <w:rFonts w:ascii="Times New Roman" w:hAnsi="Times New Roman" w:cs="Times New Roman"/>
          <w:sz w:val="28"/>
          <w:szCs w:val="28"/>
          <w14:ligatures w14:val="none"/>
        </w:rPr>
        <w:softHyphen/>
        <w:t>tor will wait for instructions from you regarding when to carry numbers during addition, subtraction, etc.</w:t>
      </w:r>
    </w:p>
    <w:p w:rsidR="001D5DB2" w:rsidRDefault="001D5DB2" w:rsidP="001D5DB2">
      <w:pPr>
        <w:pStyle w:val="ListParagraph"/>
        <w:widowControl w:val="0"/>
        <w:numPr>
          <w:ilvl w:val="0"/>
          <w:numId w:val="17"/>
        </w:numPr>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360" w:lineRule="auto"/>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Books, notes, study material, etc., are n</w:t>
      </w:r>
      <w:r w:rsidR="009275FA">
        <w:rPr>
          <w:rFonts w:ascii="Times New Roman" w:hAnsi="Times New Roman" w:cs="Times New Roman"/>
          <w:sz w:val="28"/>
          <w:szCs w:val="28"/>
          <w14:ligatures w14:val="none"/>
        </w:rPr>
        <w:t>ot allowed into the testing room</w:t>
      </w:r>
      <w:r w:rsidRPr="00D531AD">
        <w:rPr>
          <w:rFonts w:ascii="Times New Roman" w:hAnsi="Times New Roman" w:cs="Times New Roman"/>
          <w:sz w:val="28"/>
          <w:szCs w:val="28"/>
          <w14:ligatures w14:val="none"/>
        </w:rPr>
        <w:t>, unless otherwise specified</w:t>
      </w:r>
      <w:r>
        <w:rPr>
          <w:rFonts w:ascii="Times New Roman" w:hAnsi="Times New Roman" w:cs="Times New Roman"/>
          <w:sz w:val="28"/>
          <w:szCs w:val="28"/>
          <w14:ligatures w14:val="none"/>
        </w:rPr>
        <w:t xml:space="preserve"> as allowed</w:t>
      </w:r>
      <w:r w:rsidRPr="00D531AD">
        <w:rPr>
          <w:rFonts w:ascii="Times New Roman" w:hAnsi="Times New Roman" w:cs="Times New Roman"/>
          <w:sz w:val="28"/>
          <w:szCs w:val="28"/>
          <w14:ligatures w14:val="none"/>
        </w:rPr>
        <w:t xml:space="preserve"> by the instructor.</w:t>
      </w:r>
    </w:p>
    <w:p w:rsidR="001D5DB2" w:rsidRDefault="001D5DB2" w:rsidP="001D5DB2">
      <w:pPr>
        <w:pStyle w:val="ListParagraph"/>
        <w:widowControl w:val="0"/>
        <w:numPr>
          <w:ilvl w:val="0"/>
          <w:numId w:val="17"/>
        </w:numPr>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360" w:lineRule="auto"/>
        <w:ind w:right="-720"/>
        <w:rPr>
          <w:rFonts w:ascii="Times New Roman" w:hAnsi="Times New Roman" w:cs="Times New Roman"/>
          <w:sz w:val="28"/>
          <w:szCs w:val="28"/>
          <w14:ligatures w14:val="none"/>
        </w:rPr>
      </w:pPr>
      <w:r>
        <w:rPr>
          <w:rFonts w:ascii="Times New Roman" w:hAnsi="Times New Roman" w:cs="Times New Roman"/>
          <w:sz w:val="28"/>
          <w:szCs w:val="28"/>
          <w14:ligatures w14:val="none"/>
        </w:rPr>
        <w:t>All non-test related items (e.g. backpacks, cell phones) are not allowed in the testing room and must be left in the possession of the DS coordinator.</w:t>
      </w:r>
    </w:p>
    <w:p w:rsidR="00B2079B" w:rsidRPr="00B2079B" w:rsidRDefault="00B2079B" w:rsidP="00B2079B">
      <w:pPr>
        <w:pStyle w:val="ListParagraph"/>
        <w:widowControl w:val="0"/>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360" w:lineRule="auto"/>
        <w:ind w:right="-720"/>
        <w:rPr>
          <w:rFonts w:ascii="Times New Roman" w:hAnsi="Times New Roman" w:cs="Times New Roman"/>
          <w:sz w:val="28"/>
          <w:szCs w:val="28"/>
          <w14:ligatures w14:val="none"/>
        </w:rPr>
      </w:pPr>
    </w:p>
    <w:p w:rsidR="001D5DB2" w:rsidRPr="00B2079B" w:rsidRDefault="001D5DB2" w:rsidP="00BB3F70">
      <w:pPr>
        <w:pStyle w:val="Heading3"/>
        <w:rPr>
          <w:sz w:val="28"/>
          <w:szCs w:val="28"/>
        </w:rPr>
      </w:pPr>
      <w:bookmarkStart w:id="13" w:name="_Toc504486190"/>
      <w:r w:rsidRPr="00B2079B">
        <w:rPr>
          <w:sz w:val="28"/>
          <w:szCs w:val="28"/>
        </w:rPr>
        <w:t>Working with Note-takers</w:t>
      </w:r>
      <w:bookmarkEnd w:id="13"/>
    </w:p>
    <w:p w:rsidR="001D5DB2" w:rsidRPr="00D531AD" w:rsidRDefault="001D5DB2" w:rsidP="001D5DB2">
      <w:pPr>
        <w:pStyle w:val="ListParagraph"/>
        <w:widowControl w:val="0"/>
        <w:numPr>
          <w:ilvl w:val="0"/>
          <w:numId w:val="16"/>
        </w:numPr>
        <w:tabs>
          <w:tab w:val="left" w:pos="43"/>
          <w:tab w:val="left" w:pos="143"/>
          <w:tab w:val="left" w:pos="5760"/>
        </w:tabs>
        <w:ind w:right="-720"/>
        <w:rPr>
          <w:rFonts w:ascii="Times New Roman" w:hAnsi="Times New Roman" w:cs="Times New Roman"/>
          <w:sz w:val="32"/>
          <w:szCs w:val="32"/>
          <w14:ligatures w14:val="none"/>
        </w:rPr>
      </w:pPr>
      <w:r w:rsidRPr="00D531AD">
        <w:rPr>
          <w:rFonts w:ascii="Times New Roman" w:hAnsi="Times New Roman" w:cs="Times New Roman"/>
          <w:sz w:val="28"/>
          <w:szCs w:val="28"/>
          <w14:ligatures w14:val="none"/>
        </w:rPr>
        <w:t>Note-takers are usually fellow students in your classes who are being paid to share their notes with you.  Note-takers will deliver their notes to the disability services office within 24 hours after class; Disability Services will email the notes to you.</w:t>
      </w:r>
    </w:p>
    <w:p w:rsidR="001D5DB2" w:rsidRPr="00D531AD" w:rsidRDefault="001D5DB2" w:rsidP="001D5DB2">
      <w:pPr>
        <w:pStyle w:val="ListParagraph"/>
        <w:widowControl w:val="0"/>
        <w:numPr>
          <w:ilvl w:val="0"/>
          <w:numId w:val="16"/>
        </w:numPr>
        <w:tabs>
          <w:tab w:val="left" w:pos="43"/>
          <w:tab w:val="left" w:pos="143"/>
          <w:tab w:val="left" w:pos="5760"/>
        </w:tabs>
        <w:ind w:right="-720"/>
        <w:rPr>
          <w:rFonts w:ascii="Times New Roman" w:hAnsi="Times New Roman" w:cs="Times New Roman"/>
          <w:sz w:val="32"/>
          <w:szCs w:val="32"/>
          <w14:ligatures w14:val="none"/>
        </w:rPr>
      </w:pPr>
      <w:r w:rsidRPr="00D531AD">
        <w:rPr>
          <w:rFonts w:ascii="Times New Roman" w:hAnsi="Times New Roman" w:cs="Times New Roman"/>
          <w:sz w:val="28"/>
          <w:szCs w:val="28"/>
          <w14:ligatures w14:val="none"/>
        </w:rPr>
        <w:t>Note-takers will only provide you with notes if you are present in the class.  This</w:t>
      </w:r>
      <w:r>
        <w:rPr>
          <w:rFonts w:ascii="Times New Roman" w:hAnsi="Times New Roman" w:cs="Times New Roman"/>
          <w:sz w:val="28"/>
          <w:szCs w:val="28"/>
          <w14:ligatures w14:val="none"/>
        </w:rPr>
        <w:t xml:space="preserve"> includes students who share a n</w:t>
      </w:r>
      <w:r w:rsidRPr="00D531AD">
        <w:rPr>
          <w:rFonts w:ascii="Times New Roman" w:hAnsi="Times New Roman" w:cs="Times New Roman"/>
          <w:sz w:val="28"/>
          <w:szCs w:val="28"/>
          <w14:ligatures w14:val="none"/>
        </w:rPr>
        <w:t>ote-taker.  Any exceptions to this must be cleared with the Disability Services Coordinator.</w:t>
      </w:r>
    </w:p>
    <w:p w:rsidR="001D5DB2" w:rsidRPr="00D531AD" w:rsidRDefault="001D5DB2" w:rsidP="001D5DB2">
      <w:pPr>
        <w:pStyle w:val="ListParagraph"/>
        <w:widowControl w:val="0"/>
        <w:numPr>
          <w:ilvl w:val="0"/>
          <w:numId w:val="16"/>
        </w:numPr>
        <w:tabs>
          <w:tab w:val="left" w:pos="43"/>
          <w:tab w:val="left" w:pos="143"/>
          <w:tab w:val="left" w:pos="5760"/>
        </w:tabs>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Disability Services encourages clear, ongoing communication between you </w:t>
      </w:r>
      <w:r>
        <w:rPr>
          <w:rFonts w:ascii="Times New Roman" w:hAnsi="Times New Roman" w:cs="Times New Roman"/>
          <w:sz w:val="28"/>
          <w:szCs w:val="28"/>
          <w14:ligatures w14:val="none"/>
        </w:rPr>
        <w:t>and the n</w:t>
      </w:r>
      <w:r w:rsidRPr="00D531AD">
        <w:rPr>
          <w:rFonts w:ascii="Times New Roman" w:hAnsi="Times New Roman" w:cs="Times New Roman"/>
          <w:sz w:val="28"/>
          <w:szCs w:val="28"/>
          <w14:ligatures w14:val="none"/>
        </w:rPr>
        <w:t>ote-t</w:t>
      </w:r>
      <w:r>
        <w:rPr>
          <w:rFonts w:ascii="Times New Roman" w:hAnsi="Times New Roman" w:cs="Times New Roman"/>
          <w:sz w:val="28"/>
          <w:szCs w:val="28"/>
          <w14:ligatures w14:val="none"/>
        </w:rPr>
        <w:t>aker.  Provide feedback to the n</w:t>
      </w:r>
      <w:r w:rsidRPr="00D531AD">
        <w:rPr>
          <w:rFonts w:ascii="Times New Roman" w:hAnsi="Times New Roman" w:cs="Times New Roman"/>
          <w:sz w:val="28"/>
          <w:szCs w:val="28"/>
          <w14:ligatures w14:val="none"/>
        </w:rPr>
        <w:t>ote-taker about the quality of the notes you are receiving.</w:t>
      </w:r>
    </w:p>
    <w:p w:rsidR="001D5DB2" w:rsidRPr="001D5DB2" w:rsidRDefault="001D5DB2" w:rsidP="001D5DB2">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right="-720"/>
        <w:rPr>
          <w:rFonts w:ascii="Times New Roman" w:hAnsi="Times New Roman" w:cs="Times New Roman"/>
          <w:b/>
          <w:bCs/>
          <w:sz w:val="40"/>
          <w:szCs w:val="40"/>
          <w14:ligatures w14:val="none"/>
        </w:rPr>
      </w:pPr>
      <w:r w:rsidRPr="00D531AD">
        <w:rPr>
          <w:rFonts w:ascii="Times New Roman" w:hAnsi="Times New Roman" w:cs="Times New Roman"/>
          <w:sz w:val="28"/>
          <w:szCs w:val="28"/>
          <w14:ligatures w14:val="none"/>
        </w:rPr>
        <w:t>If you have any questions or concerns about the services being provided, first,</w:t>
      </w:r>
      <w:r>
        <w:rPr>
          <w:rFonts w:ascii="Times New Roman" w:hAnsi="Times New Roman" w:cs="Times New Roman"/>
          <w:sz w:val="28"/>
          <w:szCs w:val="28"/>
          <w14:ligatures w14:val="none"/>
        </w:rPr>
        <w:t xml:space="preserve"> approach the n</w:t>
      </w:r>
      <w:r w:rsidRPr="00D531AD">
        <w:rPr>
          <w:rFonts w:ascii="Times New Roman" w:hAnsi="Times New Roman" w:cs="Times New Roman"/>
          <w:sz w:val="28"/>
          <w:szCs w:val="28"/>
          <w14:ligatures w14:val="none"/>
        </w:rPr>
        <w:t>ote-taker.  If further discussion or information is needed, make an appointment to speak to the Disability Services Coordinator.</w:t>
      </w:r>
    </w:p>
    <w:p w:rsidR="00C32063" w:rsidRDefault="00C32063" w:rsidP="00C32063">
      <w:pPr>
        <w:widowControl w:val="0"/>
        <w:spacing w:after="0" w:line="286" w:lineRule="auto"/>
        <w:ind w:right="-720"/>
        <w:rPr>
          <w:rFonts w:ascii="Times New Roman" w:hAnsi="Times New Roman" w:cs="Times New Roman"/>
          <w:sz w:val="28"/>
          <w:szCs w:val="28"/>
          <w14:ligatures w14:val="none"/>
        </w:rPr>
      </w:pPr>
    </w:p>
    <w:p w:rsidR="00C32063" w:rsidRPr="00BE1C99" w:rsidRDefault="00C32063" w:rsidP="00BB3F70">
      <w:pPr>
        <w:pStyle w:val="Heading3"/>
        <w:rPr>
          <w:sz w:val="28"/>
          <w:szCs w:val="28"/>
        </w:rPr>
      </w:pPr>
      <w:bookmarkStart w:id="14" w:name="_Toc504486191"/>
      <w:r w:rsidRPr="00BE1C99">
        <w:rPr>
          <w:sz w:val="28"/>
          <w:szCs w:val="28"/>
        </w:rPr>
        <w:t>Alternative Text Formats</w:t>
      </w:r>
      <w:bookmarkEnd w:id="14"/>
    </w:p>
    <w:p w:rsidR="00C32063" w:rsidRDefault="00C32063" w:rsidP="00C32063">
      <w:pPr>
        <w:widowControl w:val="0"/>
        <w:spacing w:after="0" w:line="286" w:lineRule="auto"/>
        <w:ind w:right="-720"/>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Students should register for classes as early as possible so that Disability Services can start working on obtaining and converting textbooks to alternative formats.  Please note that students </w:t>
      </w:r>
      <w:r w:rsidRPr="007D6507">
        <w:rPr>
          <w:rFonts w:ascii="Times New Roman" w:hAnsi="Times New Roman" w:cs="Times New Roman"/>
          <w:b/>
          <w:sz w:val="28"/>
          <w:szCs w:val="28"/>
          <w14:ligatures w14:val="none"/>
        </w:rPr>
        <w:t>must purchase or rent their textbook</w:t>
      </w:r>
      <w:r>
        <w:rPr>
          <w:rFonts w:ascii="Times New Roman" w:hAnsi="Times New Roman" w:cs="Times New Roman"/>
          <w:sz w:val="28"/>
          <w:szCs w:val="28"/>
          <w14:ligatures w14:val="none"/>
        </w:rPr>
        <w:t>s before the DS office will provide the alternative format.</w:t>
      </w:r>
    </w:p>
    <w:p w:rsidR="00C32063" w:rsidRDefault="00C32063" w:rsidP="00C32063">
      <w:pPr>
        <w:pStyle w:val="Heading2"/>
      </w:pPr>
    </w:p>
    <w:p w:rsidR="001D5DB2" w:rsidRPr="00BE1C99" w:rsidRDefault="001D5DB2" w:rsidP="00BB3F70">
      <w:pPr>
        <w:pStyle w:val="Heading3"/>
        <w:rPr>
          <w:sz w:val="28"/>
          <w:szCs w:val="28"/>
        </w:rPr>
      </w:pPr>
      <w:bookmarkStart w:id="15" w:name="_Toc504486192"/>
      <w:r w:rsidRPr="00BE1C99">
        <w:rPr>
          <w:sz w:val="28"/>
          <w:szCs w:val="28"/>
        </w:rPr>
        <w:t>Parking</w:t>
      </w:r>
      <w:bookmarkEnd w:id="15"/>
    </w:p>
    <w:p w:rsidR="001D5DB2" w:rsidRPr="00D531AD" w:rsidRDefault="001D5DB2" w:rsidP="001D5DB2">
      <w:pPr>
        <w:pStyle w:val="ListParagraph"/>
        <w:widowControl w:val="0"/>
        <w:numPr>
          <w:ilvl w:val="0"/>
          <w:numId w:val="23"/>
        </w:numPr>
        <w:tabs>
          <w:tab w:val="left" w:pos="1440"/>
          <w:tab w:val="left" w:pos="5760"/>
        </w:tabs>
        <w:rPr>
          <w:rFonts w:ascii="Times New Roman" w:hAnsi="Times New Roman" w:cs="Times New Roman"/>
          <w:b/>
          <w:bCs/>
          <w:sz w:val="28"/>
          <w:szCs w:val="28"/>
          <w14:ligatures w14:val="none"/>
        </w:rPr>
      </w:pPr>
      <w:r w:rsidRPr="00D531AD">
        <w:rPr>
          <w:rFonts w:ascii="Times New Roman" w:hAnsi="Times New Roman" w:cs="Times New Roman"/>
          <w:sz w:val="28"/>
          <w:szCs w:val="28"/>
          <w14:ligatures w14:val="none"/>
        </w:rPr>
        <w:t xml:space="preserve">The Disabilities Services Coordinator will disburse parking permits for </w:t>
      </w:r>
      <w:proofErr w:type="spellStart"/>
      <w:r w:rsidRPr="00D531AD">
        <w:rPr>
          <w:rFonts w:ascii="Times New Roman" w:hAnsi="Times New Roman" w:cs="Times New Roman"/>
          <w:sz w:val="28"/>
          <w:szCs w:val="28"/>
          <w14:ligatures w14:val="none"/>
        </w:rPr>
        <w:t>Towler</w:t>
      </w:r>
      <w:proofErr w:type="spellEnd"/>
      <w:r w:rsidRPr="00D531AD">
        <w:rPr>
          <w:rFonts w:ascii="Times New Roman" w:hAnsi="Times New Roman" w:cs="Times New Roman"/>
          <w:sz w:val="28"/>
          <w:szCs w:val="28"/>
          <w14:ligatures w14:val="none"/>
        </w:rPr>
        <w:t xml:space="preserve"> Hall and the Art building, as these parking areas do not meet standards for official DMV disabled parking.  To obtain this permit, you must have an official DMV disabled parking permit.</w:t>
      </w:r>
    </w:p>
    <w:p w:rsidR="001D5DB2" w:rsidRPr="00D531AD" w:rsidRDefault="001D5DB2" w:rsidP="001D5DB2">
      <w:pPr>
        <w:pStyle w:val="ListParagraph"/>
        <w:widowControl w:val="0"/>
        <w:numPr>
          <w:ilvl w:val="0"/>
          <w:numId w:val="23"/>
        </w:numPr>
        <w:tabs>
          <w:tab w:val="left" w:pos="1440"/>
          <w:tab w:val="left" w:pos="5760"/>
        </w:tabs>
        <w:rPr>
          <w:rFonts w:ascii="Times New Roman" w:hAnsi="Times New Roman" w:cs="Times New Roman"/>
          <w:b/>
          <w:bCs/>
          <w:sz w:val="28"/>
          <w:szCs w:val="28"/>
          <w14:ligatures w14:val="none"/>
        </w:rPr>
      </w:pPr>
      <w:r w:rsidRPr="00D531AD">
        <w:rPr>
          <w:rFonts w:ascii="Times New Roman" w:hAnsi="Times New Roman" w:cs="Times New Roman"/>
          <w:sz w:val="28"/>
          <w:szCs w:val="28"/>
          <w14:ligatures w14:val="none"/>
        </w:rPr>
        <w:t>To obtain an official DMV disabled parking permit, you need to have your medical provider certify your need on the disabled parking application.  To obtain an application visit –</w:t>
      </w:r>
    </w:p>
    <w:p w:rsidR="001D5DB2" w:rsidRPr="00D531AD" w:rsidRDefault="001D5DB2" w:rsidP="001D5DB2">
      <w:pPr>
        <w:widowControl w:val="0"/>
        <w:tabs>
          <w:tab w:val="left" w:pos="1440"/>
          <w:tab w:val="left" w:pos="5760"/>
        </w:tabs>
        <w:ind w:left="36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ab/>
        <w:t xml:space="preserve">http://www.oregon.gov/ODOT/DMV/Pages/DriverID/disparking.aspx </w:t>
      </w:r>
    </w:p>
    <w:p w:rsidR="001D5DB2" w:rsidRPr="00D531AD" w:rsidRDefault="001D5DB2" w:rsidP="001D5DB2">
      <w:pPr>
        <w:pStyle w:val="ListParagraph"/>
        <w:widowControl w:val="0"/>
        <w:numPr>
          <w:ilvl w:val="0"/>
          <w:numId w:val="23"/>
        </w:numPr>
        <w:tabs>
          <w:tab w:val="left" w:pos="5760"/>
        </w:tabs>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Each quarter a </w:t>
      </w:r>
      <w:r w:rsidRPr="00D531AD">
        <w:rPr>
          <w:rFonts w:ascii="Times New Roman" w:hAnsi="Times New Roman" w:cs="Times New Roman"/>
          <w:sz w:val="28"/>
          <w:szCs w:val="28"/>
          <w:u w:val="single"/>
          <w14:ligatures w14:val="none"/>
        </w:rPr>
        <w:t>Parking Permit Request</w:t>
      </w:r>
      <w:r w:rsidRPr="00D531AD">
        <w:rPr>
          <w:rFonts w:ascii="Times New Roman" w:hAnsi="Times New Roman" w:cs="Times New Roman"/>
          <w:sz w:val="28"/>
          <w:szCs w:val="28"/>
          <w14:ligatures w14:val="none"/>
        </w:rPr>
        <w:t xml:space="preserve"> must be on file with the Disabilities Services Coordinator.</w:t>
      </w:r>
    </w:p>
    <w:p w:rsidR="001D5DB2" w:rsidRPr="00D531AD" w:rsidRDefault="001D5DB2" w:rsidP="001D5DB2">
      <w:pPr>
        <w:pStyle w:val="ListParagraph"/>
        <w:widowControl w:val="0"/>
        <w:numPr>
          <w:ilvl w:val="0"/>
          <w:numId w:val="23"/>
        </w:numPr>
        <w:tabs>
          <w:tab w:val="left" w:pos="5760"/>
        </w:tabs>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You must display your parking permit on the dashboard of your car when using CCC permit parking. If you do not display the parking permit you may be ticketed or towed.</w:t>
      </w:r>
    </w:p>
    <w:p w:rsidR="001D5DB2" w:rsidRPr="00D531AD" w:rsidRDefault="001D5DB2" w:rsidP="001D5DB2">
      <w:pPr>
        <w:pStyle w:val="ListParagraph"/>
        <w:widowControl w:val="0"/>
        <w:numPr>
          <w:ilvl w:val="0"/>
          <w:numId w:val="23"/>
        </w:numPr>
        <w:tabs>
          <w:tab w:val="left" w:pos="5760"/>
        </w:tabs>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If you see a vehicle that is parked in permit parking and does not have a visible permit:</w:t>
      </w:r>
    </w:p>
    <w:p w:rsidR="001D5DB2" w:rsidRPr="00D531AD" w:rsidRDefault="001D5DB2" w:rsidP="001D5DB2">
      <w:pPr>
        <w:pStyle w:val="ListParagraph"/>
        <w:widowControl w:val="0"/>
        <w:numPr>
          <w:ilvl w:val="1"/>
          <w:numId w:val="23"/>
        </w:numPr>
        <w:tabs>
          <w:tab w:val="left" w:pos="5760"/>
        </w:tabs>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Note the license plate number, and the make and model of the car.</w:t>
      </w:r>
    </w:p>
    <w:p w:rsidR="001D5DB2" w:rsidRDefault="001D5DB2" w:rsidP="00F26CC5">
      <w:pPr>
        <w:pStyle w:val="ListParagraph"/>
        <w:widowControl w:val="0"/>
        <w:numPr>
          <w:ilvl w:val="1"/>
          <w:numId w:val="23"/>
        </w:numPr>
        <w:tabs>
          <w:tab w:val="left" w:pos="5760"/>
        </w:tabs>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Contact Disability Services, who will notify facilities and the vehicle will either be ticketed or towed.</w:t>
      </w:r>
    </w:p>
    <w:p w:rsidR="00F26CC5" w:rsidRDefault="00F26CC5" w:rsidP="00F26CC5">
      <w:pPr>
        <w:widowControl w:val="0"/>
        <w:tabs>
          <w:tab w:val="left" w:pos="5760"/>
        </w:tabs>
        <w:spacing w:after="0"/>
        <w:rPr>
          <w:rFonts w:ascii="Times New Roman" w:hAnsi="Times New Roman" w:cs="Times New Roman"/>
          <w:sz w:val="28"/>
          <w:szCs w:val="28"/>
          <w14:ligatures w14:val="none"/>
        </w:rPr>
      </w:pPr>
    </w:p>
    <w:p w:rsidR="00BB3F70" w:rsidRPr="00BE1C99" w:rsidRDefault="00BB3F70" w:rsidP="00BB3F70">
      <w:pPr>
        <w:pStyle w:val="Heading3"/>
        <w:rPr>
          <w:sz w:val="28"/>
          <w:szCs w:val="28"/>
        </w:rPr>
      </w:pPr>
      <w:bookmarkStart w:id="16" w:name="_Toc504486193"/>
      <w:r w:rsidRPr="00BE1C99">
        <w:rPr>
          <w:sz w:val="28"/>
          <w:szCs w:val="28"/>
        </w:rPr>
        <w:t xml:space="preserve">Working </w:t>
      </w:r>
      <w:r w:rsidR="005D77F6" w:rsidRPr="00BE1C99">
        <w:rPr>
          <w:sz w:val="28"/>
          <w:szCs w:val="28"/>
        </w:rPr>
        <w:t>with</w:t>
      </w:r>
      <w:r w:rsidRPr="00BE1C99">
        <w:rPr>
          <w:sz w:val="28"/>
          <w:szCs w:val="28"/>
        </w:rPr>
        <w:t xml:space="preserve"> Interpreters</w:t>
      </w:r>
      <w:bookmarkEnd w:id="16"/>
    </w:p>
    <w:p w:rsidR="00BB3F70" w:rsidRPr="00D531AD" w:rsidRDefault="00BB3F70" w:rsidP="00BB3F70">
      <w:pPr>
        <w:pStyle w:val="ListParagraph"/>
        <w:widowControl w:val="0"/>
        <w:numPr>
          <w:ilvl w:val="0"/>
          <w:numId w:val="14"/>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Try to meet with your instructors before the first class to introduce yourself and</w:t>
      </w:r>
    </w:p>
    <w:p w:rsidR="00BB3F70" w:rsidRPr="00D531AD" w:rsidRDefault="00BB3F70" w:rsidP="00BB3F70">
      <w:pPr>
        <w:pStyle w:val="ListParagraph"/>
        <w:widowControl w:val="0"/>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explain your communication needs.</w:t>
      </w:r>
    </w:p>
    <w:p w:rsidR="00BB3F70" w:rsidRPr="00D531AD" w:rsidRDefault="00BB3F70" w:rsidP="00BB3F70">
      <w:pPr>
        <w:pStyle w:val="ListParagraph"/>
        <w:widowControl w:val="0"/>
        <w:numPr>
          <w:ilvl w:val="0"/>
          <w:numId w:val="14"/>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The Interpreter will stand outside of the classroom and wait for you.</w:t>
      </w:r>
    </w:p>
    <w:p w:rsidR="00BB3F70" w:rsidRPr="00D531AD" w:rsidRDefault="00BB3F70" w:rsidP="00BB3F70">
      <w:pPr>
        <w:pStyle w:val="ListParagraph"/>
        <w:widowControl w:val="0"/>
        <w:numPr>
          <w:ilvl w:val="0"/>
          <w:numId w:val="14"/>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The Interpreter will introduce him/herself to the instructor and will explain the role of the Interpreter in the class.</w:t>
      </w:r>
    </w:p>
    <w:p w:rsidR="00BB3F70" w:rsidRPr="00D531AD" w:rsidRDefault="00BB3F70" w:rsidP="00BB3F70">
      <w:pPr>
        <w:pStyle w:val="ListParagraph"/>
        <w:widowControl w:val="0"/>
        <w:numPr>
          <w:ilvl w:val="0"/>
          <w:numId w:val="14"/>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lastRenderedPageBreak/>
        <w:t>The Interpreter will try to locate a place that provides the best distance, lighting, back ground and angle for your viewing of the interpreted lecture and the instructor.  If you prefer other arrangements, please inform the Interpreter.</w:t>
      </w:r>
    </w:p>
    <w:p w:rsidR="00BB3F70" w:rsidRPr="00D531AD" w:rsidRDefault="00BB3F70" w:rsidP="00BB3F70">
      <w:pPr>
        <w:pStyle w:val="ListParagraph"/>
        <w:widowControl w:val="0"/>
        <w:numPr>
          <w:ilvl w:val="0"/>
          <w:numId w:val="14"/>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Inform the Interpreter of your language mode or sign choice preferences.  Discuss all concerns relating to the interpreting process with the Interpreter as soon as they arise.</w:t>
      </w:r>
    </w:p>
    <w:p w:rsidR="00BB3F70" w:rsidRPr="00D531AD" w:rsidRDefault="00BB3F70" w:rsidP="00BB3F70">
      <w:pPr>
        <w:pStyle w:val="ListParagraph"/>
        <w:widowControl w:val="0"/>
        <w:numPr>
          <w:ilvl w:val="0"/>
          <w:numId w:val="14"/>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The Interpreter will interpret the lecture material as accurately as possible.  It is your responsibility to prepare for class so that you will understand the information being interpreted.</w:t>
      </w:r>
    </w:p>
    <w:p w:rsidR="00BB3F70" w:rsidRPr="00D531AD" w:rsidRDefault="00BB3F70" w:rsidP="00BB3F70">
      <w:pPr>
        <w:pStyle w:val="ListParagraph"/>
        <w:widowControl w:val="0"/>
        <w:numPr>
          <w:ilvl w:val="0"/>
          <w:numId w:val="14"/>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Please do not socialize with the Interpreter during class.  Communication is a two-way process; the instructor has the right to request that the Interpreter interpret all of your comments.</w:t>
      </w:r>
    </w:p>
    <w:p w:rsidR="00BB3F70" w:rsidRPr="00D531AD" w:rsidRDefault="00BB3F70" w:rsidP="00BB3F70">
      <w:pPr>
        <w:pStyle w:val="ListParagraph"/>
        <w:widowControl w:val="0"/>
        <w:numPr>
          <w:ilvl w:val="0"/>
          <w:numId w:val="14"/>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Interpreters have the responsibility to arrive to all classes on time.  If you want to communicate with the instructor or another student after a class, please check with the Interpreter to see if there is enough time before his/her next scheduled assign</w:t>
      </w:r>
      <w:r w:rsidRPr="00D531AD">
        <w:rPr>
          <w:rFonts w:ascii="Times New Roman" w:hAnsi="Times New Roman" w:cs="Times New Roman"/>
          <w:sz w:val="28"/>
          <w:szCs w:val="28"/>
          <w14:ligatures w14:val="none"/>
        </w:rPr>
        <w:softHyphen/>
        <w:t>ment.  If the Interpreter is not available, you can schedule an appointment with the instructor and request an Interpreter for that meeting through the Disability Services Coordinator.</w:t>
      </w:r>
    </w:p>
    <w:p w:rsidR="00BB3F70" w:rsidRPr="00D531AD" w:rsidRDefault="00BB3F70" w:rsidP="00BB3F70">
      <w:pPr>
        <w:pStyle w:val="ListParagraph"/>
        <w:widowControl w:val="0"/>
        <w:numPr>
          <w:ilvl w:val="0"/>
          <w:numId w:val="14"/>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At times you may find that a person who interprets for you for one course is a class</w:t>
      </w:r>
      <w:r w:rsidRPr="00D531AD">
        <w:rPr>
          <w:rFonts w:ascii="Times New Roman" w:hAnsi="Times New Roman" w:cs="Times New Roman"/>
          <w:sz w:val="28"/>
          <w:szCs w:val="28"/>
          <w14:ligatures w14:val="none"/>
        </w:rPr>
        <w:softHyphen/>
        <w:t>mate of yours in another course.  Respect that individual's right to participate in the class, of which they are a member, and do not ask them to interpret for you.</w:t>
      </w:r>
    </w:p>
    <w:p w:rsidR="00BB3F70" w:rsidRPr="00D531AD" w:rsidRDefault="00BB3F70" w:rsidP="00BB3F70">
      <w:pPr>
        <w:pStyle w:val="ListParagraph"/>
        <w:widowControl w:val="0"/>
        <w:numPr>
          <w:ilvl w:val="0"/>
          <w:numId w:val="15"/>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Interpreters, as professionals, dress keeping in mind all the assignments they will do throughout the day.  If you have specific clothing preferences, please let the Interpreter know.  Interpreters will do their best to accommodate your preferences; however, this is not always appropriate or possible.</w:t>
      </w:r>
    </w:p>
    <w:p w:rsidR="00BB3F70" w:rsidRPr="00D531AD" w:rsidRDefault="00BB3F70" w:rsidP="00BB3F70">
      <w:pPr>
        <w:pStyle w:val="ListParagraph"/>
        <w:widowControl w:val="0"/>
        <w:numPr>
          <w:ilvl w:val="0"/>
          <w:numId w:val="15"/>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If you have concerns about the services being provided, first approach the Interpreter involved.  If further discussion or information is needed, make an appointment with the Disability Services Coordinator.</w:t>
      </w:r>
    </w:p>
    <w:p w:rsidR="00BB3F70" w:rsidRPr="00D531AD" w:rsidRDefault="00BB3F70" w:rsidP="00BB3F70">
      <w:pPr>
        <w:pStyle w:val="ListParagraph"/>
        <w:widowControl w:val="0"/>
        <w:numPr>
          <w:ilvl w:val="0"/>
          <w:numId w:val="15"/>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The Interpreter will maintain confidentiality regarding class information, test scores, and student identification.</w:t>
      </w:r>
    </w:p>
    <w:p w:rsidR="00BB3F70" w:rsidRDefault="00BB3F70" w:rsidP="00BB3F70">
      <w:pPr>
        <w:pStyle w:val="ListParagraph"/>
        <w:widowControl w:val="0"/>
        <w:numPr>
          <w:ilvl w:val="0"/>
          <w:numId w:val="15"/>
        </w:numPr>
        <w:spacing w:after="0"/>
        <w:ind w:righ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Remember that mutual courtesy and respect are important factors in every good working relationship.</w:t>
      </w:r>
    </w:p>
    <w:p w:rsidR="00BB3F70" w:rsidRPr="00F26CC5" w:rsidRDefault="00BB3F70" w:rsidP="00BB3F70">
      <w:pPr>
        <w:widowControl w:val="0"/>
        <w:spacing w:after="0"/>
        <w:ind w:left="360" w:right="-720"/>
        <w:rPr>
          <w:rFonts w:ascii="Times New Roman" w:hAnsi="Times New Roman" w:cs="Times New Roman"/>
          <w:sz w:val="28"/>
          <w:szCs w:val="28"/>
          <w14:ligatures w14:val="none"/>
        </w:rPr>
      </w:pPr>
    </w:p>
    <w:p w:rsidR="00BB3F70" w:rsidRPr="00A959E3" w:rsidRDefault="00BB3F70" w:rsidP="00BB3F70">
      <w:pPr>
        <w:pStyle w:val="Heading4"/>
        <w:rPr>
          <w:sz w:val="28"/>
          <w:szCs w:val="28"/>
        </w:rPr>
      </w:pPr>
      <w:r w:rsidRPr="00A959E3">
        <w:rPr>
          <w:sz w:val="28"/>
          <w:szCs w:val="28"/>
        </w:rPr>
        <w:lastRenderedPageBreak/>
        <w:t>Cancellation/No Show Policy</w:t>
      </w:r>
    </w:p>
    <w:p w:rsidR="00BB3F70" w:rsidRPr="00D531AD" w:rsidRDefault="00BB3F70" w:rsidP="00BB3F70">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ind w:right="-720"/>
        <w:rPr>
          <w:rFonts w:ascii="Times New Roman" w:hAnsi="Times New Roman" w:cs="Times New Roman"/>
          <w:b/>
          <w:bCs/>
          <w:sz w:val="32"/>
          <w:szCs w:val="32"/>
          <w14:ligatures w14:val="none"/>
        </w:rPr>
      </w:pPr>
      <w:r w:rsidRPr="00D531AD">
        <w:rPr>
          <w:rFonts w:ascii="Times New Roman" w:hAnsi="Times New Roman" w:cs="Times New Roman"/>
          <w:sz w:val="28"/>
          <w:szCs w:val="28"/>
          <w14:ligatures w14:val="none"/>
        </w:rPr>
        <w:t xml:space="preserve">Students who utilize </w:t>
      </w:r>
      <w:r w:rsidR="003230F4">
        <w:rPr>
          <w:rFonts w:ascii="Times New Roman" w:hAnsi="Times New Roman" w:cs="Times New Roman"/>
          <w:sz w:val="28"/>
          <w:szCs w:val="28"/>
          <w14:ligatures w14:val="none"/>
        </w:rPr>
        <w:t>communication</w:t>
      </w:r>
      <w:r w:rsidR="00C321C6">
        <w:rPr>
          <w:rFonts w:ascii="Times New Roman" w:hAnsi="Times New Roman" w:cs="Times New Roman"/>
          <w:sz w:val="28"/>
          <w:szCs w:val="28"/>
          <w14:ligatures w14:val="none"/>
        </w:rPr>
        <w:t xml:space="preserve"> </w:t>
      </w:r>
      <w:r w:rsidRPr="00D531AD">
        <w:rPr>
          <w:rFonts w:ascii="Times New Roman" w:hAnsi="Times New Roman" w:cs="Times New Roman"/>
          <w:sz w:val="28"/>
          <w:szCs w:val="28"/>
          <w14:ligatures w14:val="none"/>
        </w:rPr>
        <w:t>services through the Disability Services Office are required to sign a copy of the Cancellation/No Show Policy at the beginning of each academic year.</w:t>
      </w:r>
    </w:p>
    <w:p w:rsidR="00BB3F70" w:rsidRPr="00D531AD" w:rsidRDefault="00BB3F70" w:rsidP="00BB3F70">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ind w:right="-720"/>
        <w:rPr>
          <w:rFonts w:ascii="Times New Roman" w:hAnsi="Times New Roman" w:cs="Times New Roman"/>
          <w:b/>
          <w:bCs/>
          <w:sz w:val="32"/>
          <w:szCs w:val="32"/>
          <w14:ligatures w14:val="none"/>
        </w:rPr>
      </w:pPr>
    </w:p>
    <w:p w:rsidR="00BB3F70" w:rsidRPr="00D531AD" w:rsidRDefault="00BB3F70" w:rsidP="00BB3F70">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ind w:right="-720"/>
        <w:rPr>
          <w:rFonts w:ascii="Times New Roman" w:hAnsi="Times New Roman" w:cs="Times New Roman"/>
          <w:sz w:val="28"/>
          <w:szCs w:val="28"/>
        </w:rPr>
      </w:pPr>
      <w:r w:rsidRPr="009B5D15">
        <w:rPr>
          <w:rFonts w:ascii="Times New Roman" w:hAnsi="Times New Roman" w:cs="Times New Roman"/>
          <w:b/>
          <w:bCs/>
          <w:sz w:val="28"/>
          <w:szCs w:val="28"/>
          <w14:ligatures w14:val="none"/>
        </w:rPr>
        <w:t>Cancellation</w:t>
      </w:r>
      <w:r w:rsidRPr="00D531AD">
        <w:rPr>
          <w:rFonts w:ascii="Times New Roman" w:hAnsi="Times New Roman" w:cs="Times New Roman"/>
          <w:b/>
          <w:bCs/>
          <w:sz w:val="32"/>
          <w:szCs w:val="32"/>
          <w14:ligatures w14:val="none"/>
        </w:rPr>
        <w:t xml:space="preserve"> - </w:t>
      </w:r>
      <w:r w:rsidRPr="00D531AD">
        <w:rPr>
          <w:rFonts w:ascii="Times New Roman" w:hAnsi="Times New Roman" w:cs="Times New Roman"/>
          <w:sz w:val="28"/>
          <w:szCs w:val="28"/>
          <w14:ligatures w14:val="none"/>
        </w:rPr>
        <w:t xml:space="preserve">It is your responsibility to notify the Disability Services Coordinator if you will not be attending a class meeting, event, etc., for which you have requested </w:t>
      </w:r>
      <w:r w:rsidR="003230F4">
        <w:rPr>
          <w:rFonts w:ascii="Times New Roman" w:hAnsi="Times New Roman" w:cs="Times New Roman"/>
          <w:sz w:val="28"/>
          <w:szCs w:val="28"/>
          <w14:ligatures w14:val="none"/>
        </w:rPr>
        <w:t xml:space="preserve">communication </w:t>
      </w:r>
      <w:r w:rsidRPr="00D531AD">
        <w:rPr>
          <w:rFonts w:ascii="Times New Roman" w:hAnsi="Times New Roman" w:cs="Times New Roman"/>
          <w:sz w:val="28"/>
          <w:szCs w:val="28"/>
          <w14:ligatures w14:val="none"/>
        </w:rPr>
        <w:t xml:space="preserve">services (for example, an interpreter or </w:t>
      </w:r>
      <w:proofErr w:type="spellStart"/>
      <w:r w:rsidRPr="00D531AD">
        <w:rPr>
          <w:rFonts w:ascii="Times New Roman" w:hAnsi="Times New Roman" w:cs="Times New Roman"/>
          <w:sz w:val="28"/>
          <w:szCs w:val="28"/>
          <w14:ligatures w14:val="none"/>
        </w:rPr>
        <w:t>captionist</w:t>
      </w:r>
      <w:proofErr w:type="spellEnd"/>
      <w:r w:rsidRPr="00D531AD">
        <w:rPr>
          <w:rFonts w:ascii="Times New Roman" w:hAnsi="Times New Roman" w:cs="Times New Roman"/>
          <w:sz w:val="28"/>
          <w:szCs w:val="28"/>
          <w14:ligatures w14:val="none"/>
        </w:rPr>
        <w:t xml:space="preserve">). </w:t>
      </w:r>
      <w:r w:rsidRPr="00D531AD">
        <w:rPr>
          <w:rFonts w:ascii="Times New Roman" w:hAnsi="Times New Roman" w:cs="Times New Roman"/>
          <w:sz w:val="28"/>
          <w:szCs w:val="28"/>
        </w:rPr>
        <w:t xml:space="preserve">If the professor of a class cancels a scheduled session or gives notice in the syllabus that a class meeting will not occur, the student is responsible for notifying the </w:t>
      </w:r>
      <w:r w:rsidR="009263A5">
        <w:rPr>
          <w:rFonts w:ascii="Times New Roman" w:hAnsi="Times New Roman" w:cs="Times New Roman"/>
          <w:sz w:val="28"/>
          <w:szCs w:val="28"/>
        </w:rPr>
        <w:t xml:space="preserve">DS Coordinator </w:t>
      </w:r>
      <w:r w:rsidRPr="00D531AD">
        <w:rPr>
          <w:rFonts w:ascii="Times New Roman" w:hAnsi="Times New Roman" w:cs="Times New Roman"/>
          <w:sz w:val="28"/>
          <w:szCs w:val="28"/>
        </w:rPr>
        <w:t xml:space="preserve">as soon as possible. </w:t>
      </w:r>
      <w:r w:rsidRPr="00D531AD">
        <w:rPr>
          <w:rFonts w:ascii="Times New Roman" w:hAnsi="Times New Roman" w:cs="Times New Roman"/>
          <w:sz w:val="28"/>
          <w:szCs w:val="28"/>
          <w14:ligatures w14:val="none"/>
        </w:rPr>
        <w:t xml:space="preserve">Whenever possible, the Disability Services Coordinator needs to receive 24 </w:t>
      </w:r>
      <w:proofErr w:type="gramStart"/>
      <w:r w:rsidRPr="00D531AD">
        <w:rPr>
          <w:rFonts w:ascii="Times New Roman" w:hAnsi="Times New Roman" w:cs="Times New Roman"/>
          <w:sz w:val="28"/>
          <w:szCs w:val="28"/>
          <w14:ligatures w14:val="none"/>
        </w:rPr>
        <w:t>hours</w:t>
      </w:r>
      <w:proofErr w:type="gramEnd"/>
      <w:r w:rsidRPr="00D531AD">
        <w:rPr>
          <w:rFonts w:ascii="Times New Roman" w:hAnsi="Times New Roman" w:cs="Times New Roman"/>
          <w:sz w:val="28"/>
          <w:szCs w:val="28"/>
          <w14:ligatures w14:val="none"/>
        </w:rPr>
        <w:t xml:space="preserve"> advance notice that you will not be present for the class, meeting, or activity.  </w:t>
      </w:r>
      <w:r w:rsidRPr="00D531AD">
        <w:rPr>
          <w:rFonts w:ascii="Times New Roman" w:hAnsi="Times New Roman" w:cs="Times New Roman"/>
          <w:sz w:val="28"/>
          <w:szCs w:val="28"/>
        </w:rPr>
        <w:t>DS realizes that in emergency situations, the student may not be able to provide 24 hours’ notice. However, failure to provide 24-hour advance notice for known absences may result in a suspension of interpreter services</w:t>
      </w:r>
      <w:r w:rsidR="002D7C6A">
        <w:rPr>
          <w:rFonts w:ascii="Times New Roman" w:hAnsi="Times New Roman" w:cs="Times New Roman"/>
          <w:sz w:val="28"/>
          <w:szCs w:val="28"/>
        </w:rPr>
        <w:t xml:space="preserve"> (see no show consequences on next page)</w:t>
      </w:r>
      <w:r w:rsidRPr="00D531AD">
        <w:rPr>
          <w:rFonts w:ascii="Times New Roman" w:hAnsi="Times New Roman" w:cs="Times New Roman"/>
          <w:sz w:val="28"/>
          <w:szCs w:val="28"/>
        </w:rPr>
        <w:t xml:space="preserve">. To notify the </w:t>
      </w:r>
      <w:r w:rsidR="00EB2F22">
        <w:rPr>
          <w:rFonts w:ascii="Times New Roman" w:hAnsi="Times New Roman" w:cs="Times New Roman"/>
          <w:sz w:val="28"/>
          <w:szCs w:val="28"/>
        </w:rPr>
        <w:t>DS Office</w:t>
      </w:r>
      <w:r w:rsidRPr="00D531AD">
        <w:rPr>
          <w:rFonts w:ascii="Times New Roman" w:hAnsi="Times New Roman" w:cs="Times New Roman"/>
          <w:sz w:val="28"/>
          <w:szCs w:val="28"/>
        </w:rPr>
        <w:t xml:space="preserve"> the student may use one or more of the following venues:</w:t>
      </w:r>
    </w:p>
    <w:p w:rsidR="00BB3F70" w:rsidRPr="00D531AD" w:rsidRDefault="00BB3F70" w:rsidP="00BB3F70">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ind w:right="-720"/>
        <w:rPr>
          <w:rFonts w:ascii="Times New Roman" w:hAnsi="Times New Roman" w:cs="Times New Roman"/>
          <w:sz w:val="28"/>
          <w:szCs w:val="28"/>
        </w:rPr>
      </w:pPr>
      <w:r w:rsidRPr="00D531AD">
        <w:rPr>
          <w:rFonts w:ascii="Times New Roman" w:hAnsi="Times New Roman" w:cs="Times New Roman"/>
          <w:sz w:val="28"/>
          <w:szCs w:val="28"/>
        </w:rPr>
        <w:t xml:space="preserve">Call DS at 503-338-2474; Email DS at </w:t>
      </w:r>
      <w:hyperlink r:id="rId8" w:history="1">
        <w:r w:rsidRPr="00D531AD">
          <w:rPr>
            <w:rStyle w:val="Hyperlink"/>
            <w:rFonts w:ascii="Times New Roman" w:hAnsi="Times New Roman" w:cs="Times New Roman"/>
            <w:sz w:val="28"/>
            <w:szCs w:val="28"/>
          </w:rPr>
          <w:t>ldeneen@clatsopcc.edu</w:t>
        </w:r>
      </w:hyperlink>
      <w:r w:rsidRPr="00D531AD">
        <w:rPr>
          <w:rFonts w:ascii="Times New Roman" w:hAnsi="Times New Roman" w:cs="Times New Roman"/>
          <w:sz w:val="28"/>
          <w:szCs w:val="28"/>
        </w:rPr>
        <w:t xml:space="preserve"> or </w:t>
      </w:r>
      <w:hyperlink r:id="rId9" w:history="1">
        <w:r w:rsidRPr="00D531AD">
          <w:rPr>
            <w:rStyle w:val="Hyperlink"/>
            <w:rFonts w:ascii="Times New Roman" w:hAnsi="Times New Roman" w:cs="Times New Roman"/>
            <w:sz w:val="28"/>
            <w:szCs w:val="28"/>
          </w:rPr>
          <w:t>disabilities@clatsopcc.edu</w:t>
        </w:r>
      </w:hyperlink>
    </w:p>
    <w:p w:rsidR="00BB3F70" w:rsidRPr="00D531AD" w:rsidRDefault="00BB3F70" w:rsidP="00BB3F70">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ind w:right="-720"/>
        <w:rPr>
          <w:rFonts w:ascii="Times New Roman" w:hAnsi="Times New Roman" w:cs="Times New Roman"/>
          <w:b/>
          <w:bCs/>
          <w:sz w:val="32"/>
          <w:szCs w:val="32"/>
          <w14:ligatures w14:val="none"/>
        </w:rPr>
      </w:pPr>
    </w:p>
    <w:p w:rsidR="00BB3F70" w:rsidRPr="00D531AD" w:rsidRDefault="00BB3F70" w:rsidP="00BB3F70">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ind w:right="-720"/>
        <w:rPr>
          <w:rFonts w:ascii="Times New Roman" w:hAnsi="Times New Roman" w:cs="Times New Roman"/>
          <w:sz w:val="28"/>
          <w:szCs w:val="28"/>
          <w14:ligatures w14:val="none"/>
        </w:rPr>
      </w:pPr>
      <w:r w:rsidRPr="00653EAE">
        <w:rPr>
          <w:rFonts w:ascii="Times New Roman" w:hAnsi="Times New Roman" w:cs="Times New Roman"/>
          <w:b/>
          <w:bCs/>
          <w:sz w:val="28"/>
          <w:szCs w:val="28"/>
          <w14:ligatures w14:val="none"/>
        </w:rPr>
        <w:t>No Show</w:t>
      </w:r>
      <w:r w:rsidRPr="00D531AD">
        <w:rPr>
          <w:rFonts w:ascii="Times New Roman" w:hAnsi="Times New Roman" w:cs="Times New Roman"/>
          <w:b/>
          <w:bCs/>
          <w:sz w:val="32"/>
          <w:szCs w:val="32"/>
          <w14:ligatures w14:val="none"/>
        </w:rPr>
        <w:t xml:space="preserve"> - </w:t>
      </w:r>
      <w:r w:rsidRPr="00D531AD">
        <w:rPr>
          <w:rFonts w:ascii="Times New Roman" w:hAnsi="Times New Roman" w:cs="Times New Roman"/>
          <w:sz w:val="28"/>
          <w:szCs w:val="28"/>
          <w14:ligatures w14:val="none"/>
        </w:rPr>
        <w:t>Service providers (e.g., interpreter) will wait by the designated area (for ex</w:t>
      </w:r>
      <w:r w:rsidRPr="00D531AD">
        <w:rPr>
          <w:rFonts w:ascii="Times New Roman" w:hAnsi="Times New Roman" w:cs="Times New Roman"/>
          <w:sz w:val="28"/>
          <w:szCs w:val="28"/>
          <w14:ligatures w14:val="none"/>
        </w:rPr>
        <w:softHyphen/>
        <w:t>ample, outside the classroom) for you to arrive.  If you are late, the service provider will wait 15 minutes for classes lasting 90 minutes or less and 30 minutes for classes longer than 90 minutes.  If you do not arrive within the specified waiting time, the service provider will leave.  The service provider will immediately return to the Disability Services Office and complete Cancellatio</w:t>
      </w:r>
      <w:r w:rsidR="00EB2F22">
        <w:rPr>
          <w:rFonts w:ascii="Times New Roman" w:hAnsi="Times New Roman" w:cs="Times New Roman"/>
          <w:sz w:val="28"/>
          <w:szCs w:val="28"/>
          <w14:ligatures w14:val="none"/>
        </w:rPr>
        <w:t>n/No Show documentation.  They</w:t>
      </w:r>
      <w:r w:rsidRPr="00D531AD">
        <w:rPr>
          <w:rFonts w:ascii="Times New Roman" w:hAnsi="Times New Roman" w:cs="Times New Roman"/>
          <w:sz w:val="28"/>
          <w:szCs w:val="28"/>
          <w14:ligatures w14:val="none"/>
        </w:rPr>
        <w:t xml:space="preserve"> will then check for other assignments which may need to be covered.</w:t>
      </w:r>
    </w:p>
    <w:p w:rsidR="00BB3F70" w:rsidRPr="00D531AD" w:rsidRDefault="00BB3F70" w:rsidP="00BB3F70">
      <w:pPr>
        <w:pStyle w:val="Default"/>
        <w:rPr>
          <w:rFonts w:ascii="Times New Roman" w:hAnsi="Times New Roman" w:cs="Times New Roman"/>
          <w:sz w:val="28"/>
          <w:szCs w:val="28"/>
        </w:rPr>
      </w:pPr>
      <w:r w:rsidRPr="00D531AD">
        <w:rPr>
          <w:rFonts w:ascii="Times New Roman" w:hAnsi="Times New Roman" w:cs="Times New Roman"/>
          <w:sz w:val="28"/>
          <w:szCs w:val="28"/>
        </w:rPr>
        <w:tab/>
      </w:r>
      <w:r w:rsidRPr="00D531AD">
        <w:rPr>
          <w:rFonts w:ascii="Times New Roman" w:hAnsi="Times New Roman" w:cs="Times New Roman"/>
          <w:sz w:val="28"/>
          <w:szCs w:val="28"/>
        </w:rPr>
        <w:tab/>
      </w:r>
    </w:p>
    <w:p w:rsidR="00BB3F70" w:rsidRPr="00D531AD" w:rsidRDefault="00BB3F70" w:rsidP="00BB3F70">
      <w:pPr>
        <w:pStyle w:val="Default"/>
        <w:rPr>
          <w:rFonts w:ascii="Times New Roman" w:hAnsi="Times New Roman" w:cs="Times New Roman"/>
          <w:sz w:val="28"/>
          <w:szCs w:val="28"/>
        </w:rPr>
      </w:pPr>
      <w:r w:rsidRPr="00D531AD">
        <w:rPr>
          <w:rFonts w:ascii="Times New Roman" w:hAnsi="Times New Roman" w:cs="Times New Roman"/>
          <w:b/>
          <w:bCs/>
          <w:sz w:val="28"/>
          <w:szCs w:val="28"/>
        </w:rPr>
        <w:t xml:space="preserve">No Show Consequences: </w:t>
      </w:r>
      <w:r w:rsidRPr="00D531AD">
        <w:rPr>
          <w:rFonts w:ascii="Times New Roman" w:hAnsi="Times New Roman" w:cs="Times New Roman"/>
          <w:sz w:val="28"/>
          <w:szCs w:val="28"/>
        </w:rPr>
        <w:t xml:space="preserve">Failure to provide 24-hour advance notice will result in the following actions: </w:t>
      </w:r>
    </w:p>
    <w:p w:rsidR="00BB3F70" w:rsidRPr="00D531AD" w:rsidRDefault="00BB3F70" w:rsidP="00BB3F70">
      <w:pPr>
        <w:pStyle w:val="Default"/>
        <w:spacing w:after="15"/>
        <w:rPr>
          <w:rFonts w:ascii="Times New Roman" w:hAnsi="Times New Roman" w:cs="Times New Roman"/>
          <w:sz w:val="28"/>
          <w:szCs w:val="28"/>
        </w:rPr>
      </w:pPr>
      <w:r w:rsidRPr="00D531AD">
        <w:rPr>
          <w:rFonts w:ascii="Times New Roman" w:hAnsi="Times New Roman" w:cs="Times New Roman"/>
          <w:sz w:val="28"/>
          <w:szCs w:val="28"/>
        </w:rPr>
        <w:t>1. First occurrence: An e-mail will be sent to the student reminding the student of the cancellation/no-show policy and procedures</w:t>
      </w:r>
    </w:p>
    <w:p w:rsidR="00BB3F70" w:rsidRPr="00D531AD" w:rsidRDefault="00BB3F70" w:rsidP="00BB3F70">
      <w:pPr>
        <w:pStyle w:val="Default"/>
        <w:spacing w:after="15"/>
        <w:rPr>
          <w:rFonts w:ascii="Times New Roman" w:hAnsi="Times New Roman" w:cs="Times New Roman"/>
          <w:sz w:val="28"/>
          <w:szCs w:val="28"/>
        </w:rPr>
      </w:pPr>
      <w:r w:rsidRPr="00D531AD">
        <w:rPr>
          <w:rFonts w:ascii="Times New Roman" w:hAnsi="Times New Roman" w:cs="Times New Roman"/>
          <w:sz w:val="28"/>
          <w:szCs w:val="28"/>
        </w:rPr>
        <w:t xml:space="preserve">2. Second occurrence: A letter and e-mail will be sent to the student notifying the student that failure to give 24-hour advance notice has occurred two times, and that failure in a third instance will result in the suspension of services. The letter and e-mail will also remind the student of the cancellation/no-show policy and procedures. </w:t>
      </w:r>
    </w:p>
    <w:p w:rsidR="00BB3F70" w:rsidRPr="00D531AD" w:rsidRDefault="00BB3F70" w:rsidP="00BB3F70">
      <w:pPr>
        <w:pStyle w:val="Default"/>
        <w:spacing w:after="15"/>
        <w:rPr>
          <w:rFonts w:ascii="Times New Roman" w:hAnsi="Times New Roman" w:cs="Times New Roman"/>
          <w:sz w:val="28"/>
          <w:szCs w:val="28"/>
        </w:rPr>
      </w:pPr>
      <w:r w:rsidRPr="00D531AD">
        <w:rPr>
          <w:rFonts w:ascii="Times New Roman" w:hAnsi="Times New Roman" w:cs="Times New Roman"/>
          <w:sz w:val="28"/>
          <w:szCs w:val="28"/>
        </w:rPr>
        <w:t xml:space="preserve">3. Third occurrence: Services will be suspended and a letter and e-mail will be sent to the student regarding cancellation/no-show policy and procedures. The letter </w:t>
      </w:r>
      <w:r w:rsidRPr="00D531AD">
        <w:rPr>
          <w:rFonts w:ascii="Times New Roman" w:hAnsi="Times New Roman" w:cs="Times New Roman"/>
          <w:sz w:val="28"/>
          <w:szCs w:val="28"/>
        </w:rPr>
        <w:lastRenderedPageBreak/>
        <w:t xml:space="preserve">will also indicate that services will remain suspended until the student meets with the Disability Services Coordinator to discuss reinstatement of services. </w:t>
      </w:r>
    </w:p>
    <w:p w:rsidR="00BB3F70" w:rsidRPr="00D531AD" w:rsidRDefault="00BB3F70" w:rsidP="00BB3F70">
      <w:pPr>
        <w:pStyle w:val="Default"/>
        <w:rPr>
          <w:rFonts w:ascii="Times New Roman" w:hAnsi="Times New Roman" w:cs="Times New Roman"/>
          <w:sz w:val="28"/>
          <w:szCs w:val="28"/>
        </w:rPr>
      </w:pPr>
      <w:r w:rsidRPr="00D531AD">
        <w:rPr>
          <w:rFonts w:ascii="Times New Roman" w:hAnsi="Times New Roman" w:cs="Times New Roman"/>
          <w:sz w:val="28"/>
          <w:szCs w:val="28"/>
        </w:rPr>
        <w:t xml:space="preserve">4. Fourth occurrence: Services may be suspended indefinitely. The student will be required to meet with the Disability Services Coordinator before a reinstatement of interpreter services will be considered. </w:t>
      </w:r>
    </w:p>
    <w:p w:rsidR="00BB3F70" w:rsidRPr="00D531AD" w:rsidRDefault="00BB3F70" w:rsidP="00BB3F70">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ind w:right="-720"/>
        <w:rPr>
          <w:rFonts w:ascii="Times New Roman" w:hAnsi="Times New Roman" w:cs="Times New Roman"/>
          <w:b/>
          <w:bCs/>
          <w:sz w:val="32"/>
          <w:szCs w:val="32"/>
          <w14:ligatures w14:val="none"/>
        </w:rPr>
      </w:pPr>
    </w:p>
    <w:p w:rsidR="00BB3F70" w:rsidRPr="00D531AD" w:rsidRDefault="00BB3F70" w:rsidP="00BB3F70">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ind w:right="-720"/>
        <w:rPr>
          <w:rFonts w:ascii="Times New Roman" w:hAnsi="Times New Roman" w:cs="Times New Roman"/>
          <w:sz w:val="28"/>
          <w:szCs w:val="28"/>
          <w14:ligatures w14:val="none"/>
        </w:rPr>
      </w:pPr>
      <w:r w:rsidRPr="00BE1C99">
        <w:rPr>
          <w:rFonts w:ascii="Times New Roman" w:hAnsi="Times New Roman" w:cs="Times New Roman"/>
          <w:b/>
          <w:bCs/>
          <w:sz w:val="28"/>
          <w:szCs w:val="28"/>
          <w14:ligatures w14:val="none"/>
        </w:rPr>
        <w:t>Service Provider No Show</w:t>
      </w:r>
      <w:r w:rsidRPr="00D531AD">
        <w:rPr>
          <w:rFonts w:ascii="Times New Roman" w:hAnsi="Times New Roman" w:cs="Times New Roman"/>
          <w:b/>
          <w:bCs/>
          <w:sz w:val="32"/>
          <w:szCs w:val="32"/>
          <w14:ligatures w14:val="none"/>
        </w:rPr>
        <w:t xml:space="preserve"> - </w:t>
      </w:r>
      <w:r w:rsidRPr="00D531AD">
        <w:rPr>
          <w:rFonts w:ascii="Times New Roman" w:hAnsi="Times New Roman" w:cs="Times New Roman"/>
          <w:sz w:val="28"/>
          <w:szCs w:val="28"/>
          <w14:ligatures w14:val="none"/>
        </w:rPr>
        <w:t>If the service provider doesn't show up for an assignment, the student should contact the Disability Services Coordinator as soon as possible.  If there is another service provider available, they will be sent as a sub</w:t>
      </w:r>
      <w:r w:rsidRPr="00D531AD">
        <w:rPr>
          <w:rFonts w:ascii="Times New Roman" w:hAnsi="Times New Roman" w:cs="Times New Roman"/>
          <w:sz w:val="28"/>
          <w:szCs w:val="28"/>
          <w14:ligatures w14:val="none"/>
        </w:rPr>
        <w:softHyphen/>
        <w:t>stitute. The Disability Services Coordinator will follow up with the service provider concerning the "No Show" and take appro</w:t>
      </w:r>
      <w:r w:rsidRPr="00D531AD">
        <w:rPr>
          <w:rFonts w:ascii="Times New Roman" w:hAnsi="Times New Roman" w:cs="Times New Roman"/>
          <w:sz w:val="28"/>
          <w:szCs w:val="28"/>
          <w14:ligatures w14:val="none"/>
        </w:rPr>
        <w:softHyphen/>
        <w:t>priate action.</w:t>
      </w:r>
    </w:p>
    <w:p w:rsidR="00F26CC5" w:rsidRDefault="00F26CC5" w:rsidP="00F26CC5">
      <w:pPr>
        <w:widowControl w:val="0"/>
        <w:tabs>
          <w:tab w:val="left" w:pos="5760"/>
        </w:tabs>
        <w:spacing w:after="0"/>
        <w:rPr>
          <w:rFonts w:ascii="Times New Roman" w:hAnsi="Times New Roman" w:cs="Times New Roman"/>
          <w:sz w:val="28"/>
          <w:szCs w:val="28"/>
          <w14:ligatures w14:val="none"/>
        </w:rPr>
      </w:pPr>
    </w:p>
    <w:p w:rsidR="00BB3F70" w:rsidRDefault="00BB3F70" w:rsidP="00F26CC5">
      <w:pPr>
        <w:widowControl w:val="0"/>
        <w:tabs>
          <w:tab w:val="left" w:pos="5760"/>
        </w:tabs>
        <w:spacing w:after="0"/>
        <w:rPr>
          <w:rFonts w:ascii="Times New Roman" w:hAnsi="Times New Roman" w:cs="Times New Roman"/>
          <w:sz w:val="28"/>
          <w:szCs w:val="28"/>
          <w14:ligatures w14:val="none"/>
        </w:rPr>
      </w:pPr>
    </w:p>
    <w:p w:rsidR="00BB3F70" w:rsidRDefault="00BB3F70" w:rsidP="00F26CC5">
      <w:pPr>
        <w:widowControl w:val="0"/>
        <w:tabs>
          <w:tab w:val="left" w:pos="5760"/>
        </w:tabs>
        <w:spacing w:after="0"/>
        <w:rPr>
          <w:rFonts w:ascii="Times New Roman" w:hAnsi="Times New Roman" w:cs="Times New Roman"/>
          <w:sz w:val="28"/>
          <w:szCs w:val="28"/>
          <w14:ligatures w14:val="none"/>
        </w:rPr>
      </w:pPr>
    </w:p>
    <w:p w:rsidR="00BB3F70" w:rsidRDefault="00BB3F70" w:rsidP="00F26CC5">
      <w:pPr>
        <w:widowControl w:val="0"/>
        <w:tabs>
          <w:tab w:val="left" w:pos="5760"/>
        </w:tabs>
        <w:spacing w:after="0"/>
        <w:rPr>
          <w:rFonts w:ascii="Times New Roman" w:hAnsi="Times New Roman" w:cs="Times New Roman"/>
          <w:sz w:val="28"/>
          <w:szCs w:val="28"/>
          <w14:ligatures w14:val="none"/>
        </w:rPr>
      </w:pPr>
    </w:p>
    <w:p w:rsidR="00BB3F70" w:rsidRDefault="00BB3F70" w:rsidP="00F26CC5">
      <w:pPr>
        <w:widowControl w:val="0"/>
        <w:tabs>
          <w:tab w:val="left" w:pos="5760"/>
        </w:tabs>
        <w:spacing w:after="0"/>
        <w:rPr>
          <w:rFonts w:ascii="Times New Roman" w:hAnsi="Times New Roman" w:cs="Times New Roman"/>
          <w:sz w:val="28"/>
          <w:szCs w:val="28"/>
          <w14:ligatures w14:val="none"/>
        </w:rPr>
      </w:pPr>
    </w:p>
    <w:p w:rsidR="00BB3F70" w:rsidRDefault="00BB3F70" w:rsidP="00F26CC5">
      <w:pPr>
        <w:widowControl w:val="0"/>
        <w:tabs>
          <w:tab w:val="left" w:pos="5760"/>
        </w:tabs>
        <w:spacing w:after="0"/>
        <w:rPr>
          <w:rFonts w:ascii="Times New Roman" w:hAnsi="Times New Roman" w:cs="Times New Roman"/>
          <w:sz w:val="28"/>
          <w:szCs w:val="28"/>
          <w14:ligatures w14:val="none"/>
        </w:rPr>
      </w:pPr>
    </w:p>
    <w:p w:rsidR="00BB3F70" w:rsidRDefault="00BB3F70" w:rsidP="00F26CC5">
      <w:pPr>
        <w:widowControl w:val="0"/>
        <w:tabs>
          <w:tab w:val="left" w:pos="5760"/>
        </w:tabs>
        <w:spacing w:after="0"/>
        <w:rPr>
          <w:rFonts w:ascii="Times New Roman" w:hAnsi="Times New Roman" w:cs="Times New Roman"/>
          <w:sz w:val="28"/>
          <w:szCs w:val="28"/>
          <w14:ligatures w14:val="none"/>
        </w:rPr>
      </w:pPr>
    </w:p>
    <w:p w:rsidR="00BB3F70" w:rsidRDefault="00BB3F70" w:rsidP="00F26CC5">
      <w:pPr>
        <w:widowControl w:val="0"/>
        <w:tabs>
          <w:tab w:val="left" w:pos="5760"/>
        </w:tabs>
        <w:spacing w:after="0"/>
        <w:rPr>
          <w:rFonts w:ascii="Times New Roman" w:hAnsi="Times New Roman" w:cs="Times New Roman"/>
          <w:sz w:val="28"/>
          <w:szCs w:val="28"/>
          <w14:ligatures w14:val="none"/>
        </w:rPr>
      </w:pPr>
    </w:p>
    <w:p w:rsidR="00BB3F70" w:rsidRDefault="00BB3F70" w:rsidP="00F26CC5">
      <w:pPr>
        <w:widowControl w:val="0"/>
        <w:tabs>
          <w:tab w:val="left" w:pos="5760"/>
        </w:tabs>
        <w:spacing w:after="0"/>
        <w:rPr>
          <w:rFonts w:ascii="Times New Roman" w:hAnsi="Times New Roman" w:cs="Times New Roman"/>
          <w:sz w:val="28"/>
          <w:szCs w:val="28"/>
          <w14:ligatures w14:val="none"/>
        </w:rPr>
      </w:pPr>
    </w:p>
    <w:p w:rsidR="00BB3F70" w:rsidRDefault="00BB3F70" w:rsidP="00F26CC5">
      <w:pPr>
        <w:widowControl w:val="0"/>
        <w:tabs>
          <w:tab w:val="left" w:pos="5760"/>
        </w:tabs>
        <w:spacing w:after="0"/>
        <w:rPr>
          <w:rFonts w:ascii="Times New Roman" w:hAnsi="Times New Roman" w:cs="Times New Roman"/>
          <w:sz w:val="28"/>
          <w:szCs w:val="28"/>
          <w14:ligatures w14:val="none"/>
        </w:rPr>
      </w:pPr>
    </w:p>
    <w:p w:rsidR="00BB3F70" w:rsidRPr="00F26CC5" w:rsidRDefault="00BB3F70" w:rsidP="00F26CC5">
      <w:pPr>
        <w:widowControl w:val="0"/>
        <w:tabs>
          <w:tab w:val="left" w:pos="5760"/>
        </w:tabs>
        <w:spacing w:after="0"/>
        <w:rPr>
          <w:rFonts w:ascii="Times New Roman" w:hAnsi="Times New Roman" w:cs="Times New Roman"/>
          <w:sz w:val="28"/>
          <w:szCs w:val="28"/>
          <w14:ligatures w14:val="none"/>
        </w:rPr>
      </w:pPr>
    </w:p>
    <w:p w:rsidR="005874B7" w:rsidRPr="00D531AD" w:rsidRDefault="00EF3B2C" w:rsidP="0034040E">
      <w:pPr>
        <w:pStyle w:val="Heading1"/>
        <w:jc w:val="center"/>
        <w:rPr>
          <w:rFonts w:ascii="Times New Roman" w:hAnsi="Times New Roman" w:cs="Times New Roman"/>
          <w:b/>
        </w:rPr>
      </w:pPr>
      <w:bookmarkStart w:id="17" w:name="_Toc504486194"/>
      <w:r w:rsidRPr="00D531AD">
        <w:rPr>
          <w:rFonts w:ascii="Times New Roman" w:hAnsi="Times New Roman" w:cs="Times New Roman"/>
          <w:b/>
        </w:rPr>
        <w:lastRenderedPageBreak/>
        <w:t>ACCUPLACER</w:t>
      </w:r>
      <w:r w:rsidR="005874B7" w:rsidRPr="00D531AD">
        <w:rPr>
          <w:rFonts w:ascii="Times New Roman" w:hAnsi="Times New Roman" w:cs="Times New Roman"/>
          <w:b/>
        </w:rPr>
        <w:t xml:space="preserve"> Testing</w:t>
      </w:r>
      <w:bookmarkEnd w:id="17"/>
    </w:p>
    <w:p w:rsidR="005874B7" w:rsidRPr="00D531AD" w:rsidRDefault="005874B7" w:rsidP="005874B7">
      <w:pPr>
        <w:spacing w:before="240" w:line="286" w:lineRule="auto"/>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Students who wish to be admitted, degree-seeking students at Clatsop Community College are required take the </w:t>
      </w:r>
      <w:r w:rsidR="00A2389E" w:rsidRPr="00D531AD">
        <w:rPr>
          <w:rFonts w:ascii="Times New Roman" w:hAnsi="Times New Roman" w:cs="Times New Roman"/>
          <w:sz w:val="28"/>
          <w:szCs w:val="28"/>
          <w14:ligatures w14:val="none"/>
        </w:rPr>
        <w:t>ACCUPLACER</w:t>
      </w:r>
      <w:r w:rsidRPr="00D531AD">
        <w:rPr>
          <w:rFonts w:ascii="Times New Roman" w:hAnsi="Times New Roman" w:cs="Times New Roman"/>
          <w:sz w:val="28"/>
          <w:szCs w:val="28"/>
          <w14:ligatures w14:val="none"/>
        </w:rPr>
        <w:t xml:space="preserve"> assessment unless they have previously completed college level writing and mathematics course work at a regionally accre</w:t>
      </w:r>
      <w:r w:rsidR="00C62A70" w:rsidRPr="00D531AD">
        <w:rPr>
          <w:rFonts w:ascii="Times New Roman" w:hAnsi="Times New Roman" w:cs="Times New Roman"/>
          <w:sz w:val="28"/>
          <w:szCs w:val="28"/>
          <w14:ligatures w14:val="none"/>
        </w:rPr>
        <w:t>dited college</w:t>
      </w:r>
      <w:r w:rsidRPr="00D531AD">
        <w:rPr>
          <w:rFonts w:ascii="Times New Roman" w:hAnsi="Times New Roman" w:cs="Times New Roman"/>
          <w:sz w:val="28"/>
          <w:szCs w:val="28"/>
          <w14:ligatures w14:val="none"/>
        </w:rPr>
        <w:t xml:space="preserve">.  As an open-admissions institution, Clatsop Community College does not use test scores to determine which students are eligible for admission. Scores received after taking the </w:t>
      </w:r>
      <w:r w:rsidR="00A2389E" w:rsidRPr="00D531AD">
        <w:rPr>
          <w:rFonts w:ascii="Times New Roman" w:hAnsi="Times New Roman" w:cs="Times New Roman"/>
          <w:sz w:val="28"/>
          <w:szCs w:val="28"/>
          <w14:ligatures w14:val="none"/>
        </w:rPr>
        <w:t>ACCUPLACER</w:t>
      </w:r>
      <w:r w:rsidR="00C62A70" w:rsidRPr="00D531AD">
        <w:rPr>
          <w:rFonts w:ascii="Times New Roman" w:hAnsi="Times New Roman" w:cs="Times New Roman"/>
          <w:sz w:val="28"/>
          <w:szCs w:val="28"/>
          <w14:ligatures w14:val="none"/>
        </w:rPr>
        <w:t xml:space="preserve"> assessment are used to place</w:t>
      </w:r>
      <w:r w:rsidRPr="00D531AD">
        <w:rPr>
          <w:rFonts w:ascii="Times New Roman" w:hAnsi="Times New Roman" w:cs="Times New Roman"/>
          <w:sz w:val="28"/>
          <w:szCs w:val="28"/>
          <w14:ligatures w14:val="none"/>
        </w:rPr>
        <w:t xml:space="preserve"> students into appropriate reading, writing, and mathematics courses.</w:t>
      </w:r>
    </w:p>
    <w:p w:rsidR="005874B7" w:rsidRPr="00D531AD" w:rsidRDefault="005874B7" w:rsidP="005874B7">
      <w:pPr>
        <w:widowControl w:val="0"/>
        <w:spacing w:before="240" w:line="360" w:lineRule="auto"/>
        <w:rPr>
          <w:rFonts w:ascii="Times New Roman" w:hAnsi="Times New Roman" w:cs="Times New Roman"/>
          <w:b/>
          <w:sz w:val="28"/>
          <w:szCs w:val="28"/>
          <w14:ligatures w14:val="none"/>
        </w:rPr>
      </w:pPr>
      <w:r w:rsidRPr="00D531AD">
        <w:rPr>
          <w:rFonts w:ascii="Times New Roman" w:hAnsi="Times New Roman" w:cs="Times New Roman"/>
          <w:b/>
          <w:sz w:val="28"/>
          <w:szCs w:val="28"/>
          <w14:ligatures w14:val="none"/>
        </w:rPr>
        <w:t xml:space="preserve">The </w:t>
      </w:r>
      <w:r w:rsidR="00A2389E" w:rsidRPr="00D531AD">
        <w:rPr>
          <w:rFonts w:ascii="Times New Roman" w:hAnsi="Times New Roman" w:cs="Times New Roman"/>
          <w:b/>
          <w:sz w:val="28"/>
          <w:szCs w:val="28"/>
          <w14:ligatures w14:val="none"/>
        </w:rPr>
        <w:t>ACCUPLACER</w:t>
      </w:r>
      <w:r w:rsidRPr="00D531AD">
        <w:rPr>
          <w:rFonts w:ascii="Times New Roman" w:hAnsi="Times New Roman" w:cs="Times New Roman"/>
          <w:b/>
          <w:sz w:val="28"/>
          <w:szCs w:val="28"/>
          <w14:ligatures w14:val="none"/>
        </w:rPr>
        <w:t xml:space="preserve"> assessment includes the following features:</w:t>
      </w:r>
    </w:p>
    <w:p w:rsidR="005874B7" w:rsidRPr="00D531AD" w:rsidRDefault="00D13CE1" w:rsidP="005874B7">
      <w:pPr>
        <w:pStyle w:val="ListParagraph"/>
        <w:widowControl w:val="0"/>
        <w:numPr>
          <w:ilvl w:val="0"/>
          <w:numId w:val="12"/>
        </w:numPr>
        <w:spacing w:before="240" w:line="360" w:lineRule="auto"/>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The entire ACCUPLACER</w:t>
      </w:r>
      <w:r w:rsidR="005874B7" w:rsidRPr="00D531AD">
        <w:rPr>
          <w:rFonts w:ascii="Times New Roman" w:hAnsi="Times New Roman" w:cs="Times New Roman"/>
          <w:sz w:val="28"/>
          <w:szCs w:val="28"/>
          <w14:ligatures w14:val="none"/>
        </w:rPr>
        <w:t xml:space="preserve"> test is untimed.</w:t>
      </w:r>
    </w:p>
    <w:p w:rsidR="005874B7" w:rsidRPr="00D531AD" w:rsidRDefault="005874B7" w:rsidP="005874B7">
      <w:pPr>
        <w:pStyle w:val="ListParagraph"/>
        <w:widowControl w:val="0"/>
        <w:numPr>
          <w:ilvl w:val="0"/>
          <w:numId w:val="12"/>
        </w:numPr>
        <w:spacing w:before="240" w:line="360" w:lineRule="auto"/>
        <w:rPr>
          <w:rFonts w:ascii="Times New Roman" w:hAnsi="Times New Roman" w:cs="Times New Roman"/>
          <w:sz w:val="28"/>
          <w:szCs w:val="28"/>
          <w14:ligatures w14:val="none"/>
        </w:rPr>
      </w:pPr>
      <w:r w:rsidRPr="00D531AD">
        <w:rPr>
          <w:rFonts w:ascii="Times New Roman" w:hAnsi="Times New Roman" w:cs="Times New Roman"/>
          <w:sz w:val="28"/>
          <w:szCs w:val="28"/>
        </w:rPr>
        <w:t xml:space="preserve">All </w:t>
      </w:r>
      <w:r w:rsidRPr="00D531AD">
        <w:rPr>
          <w:rFonts w:ascii="Times New Roman" w:hAnsi="Times New Roman" w:cs="Times New Roman"/>
          <w:sz w:val="28"/>
          <w:szCs w:val="28"/>
          <w14:ligatures w14:val="none"/>
        </w:rPr>
        <w:t>students are provided with scratch paper and pencils.</w:t>
      </w:r>
    </w:p>
    <w:p w:rsidR="005874B7" w:rsidRPr="00D531AD" w:rsidRDefault="005874B7" w:rsidP="005874B7">
      <w:pPr>
        <w:pStyle w:val="ListParagraph"/>
        <w:widowControl w:val="0"/>
        <w:numPr>
          <w:ilvl w:val="0"/>
          <w:numId w:val="12"/>
        </w:numPr>
        <w:spacing w:before="240" w:line="360" w:lineRule="auto"/>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Students </w:t>
      </w:r>
      <w:r w:rsidR="00B63D5A" w:rsidRPr="00D531AD">
        <w:rPr>
          <w:rFonts w:ascii="Times New Roman" w:hAnsi="Times New Roman" w:cs="Times New Roman"/>
          <w:sz w:val="28"/>
          <w:szCs w:val="28"/>
          <w14:ligatures w14:val="none"/>
        </w:rPr>
        <w:t>may not bring a calculator to the</w:t>
      </w:r>
      <w:r w:rsidRPr="00D531AD">
        <w:rPr>
          <w:rFonts w:ascii="Times New Roman" w:hAnsi="Times New Roman" w:cs="Times New Roman"/>
          <w:sz w:val="28"/>
          <w:szCs w:val="28"/>
          <w14:ligatures w14:val="none"/>
        </w:rPr>
        <w:t xml:space="preserve"> </w:t>
      </w:r>
      <w:r w:rsidR="004E353F" w:rsidRPr="00D531AD">
        <w:rPr>
          <w:rFonts w:ascii="Times New Roman" w:hAnsi="Times New Roman" w:cs="Times New Roman"/>
          <w:sz w:val="28"/>
          <w:szCs w:val="28"/>
          <w14:ligatures w14:val="none"/>
        </w:rPr>
        <w:t>ACCUPLACER</w:t>
      </w:r>
      <w:r w:rsidRPr="00D531AD">
        <w:rPr>
          <w:rFonts w:ascii="Times New Roman" w:hAnsi="Times New Roman" w:cs="Times New Roman"/>
          <w:sz w:val="28"/>
          <w:szCs w:val="28"/>
          <w14:ligatures w14:val="none"/>
        </w:rPr>
        <w:t xml:space="preserve"> test</w:t>
      </w:r>
      <w:r w:rsidR="00B63D5A" w:rsidRPr="00D531AD">
        <w:rPr>
          <w:rFonts w:ascii="Times New Roman" w:hAnsi="Times New Roman" w:cs="Times New Roman"/>
          <w:sz w:val="28"/>
          <w:szCs w:val="28"/>
          <w14:ligatures w14:val="none"/>
        </w:rPr>
        <w:t>ing</w:t>
      </w:r>
      <w:r w:rsidRPr="00D531AD">
        <w:rPr>
          <w:rFonts w:ascii="Times New Roman" w:hAnsi="Times New Roman" w:cs="Times New Roman"/>
          <w:sz w:val="28"/>
          <w:szCs w:val="28"/>
          <w14:ligatures w14:val="none"/>
        </w:rPr>
        <w:t>.</w:t>
      </w:r>
      <w:r w:rsidR="00B63D5A" w:rsidRPr="00D531AD">
        <w:rPr>
          <w:rFonts w:ascii="Times New Roman" w:hAnsi="Times New Roman" w:cs="Times New Roman"/>
          <w:sz w:val="28"/>
          <w:szCs w:val="28"/>
          <w14:ligatures w14:val="none"/>
        </w:rPr>
        <w:t xml:space="preserve">  A computer based calculator is provided during appropriate sections of the math placement test. </w:t>
      </w:r>
    </w:p>
    <w:p w:rsidR="005874B7" w:rsidRPr="00D531AD" w:rsidRDefault="005874B7" w:rsidP="005874B7">
      <w:pPr>
        <w:pStyle w:val="ListParagraph"/>
        <w:widowControl w:val="0"/>
        <w:numPr>
          <w:ilvl w:val="0"/>
          <w:numId w:val="12"/>
        </w:numPr>
        <w:spacing w:before="240" w:line="360" w:lineRule="auto"/>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A student may request earplugs</w:t>
      </w:r>
      <w:r w:rsidR="004E353F" w:rsidRPr="00D531AD">
        <w:rPr>
          <w:rFonts w:ascii="Times New Roman" w:hAnsi="Times New Roman" w:cs="Times New Roman"/>
          <w:sz w:val="28"/>
          <w:szCs w:val="28"/>
          <w14:ligatures w14:val="none"/>
        </w:rPr>
        <w:t>/headphones</w:t>
      </w:r>
      <w:r w:rsidRPr="00D531AD">
        <w:rPr>
          <w:rFonts w:ascii="Times New Roman" w:hAnsi="Times New Roman" w:cs="Times New Roman"/>
          <w:sz w:val="28"/>
          <w:szCs w:val="28"/>
          <w14:ligatures w14:val="none"/>
        </w:rPr>
        <w:t xml:space="preserve"> to block out noise distractions.</w:t>
      </w:r>
    </w:p>
    <w:p w:rsidR="005874B7" w:rsidRPr="00D531AD" w:rsidRDefault="005874B7" w:rsidP="005874B7">
      <w:pPr>
        <w:pStyle w:val="ListParagraph"/>
        <w:widowControl w:val="0"/>
        <w:numPr>
          <w:ilvl w:val="0"/>
          <w:numId w:val="12"/>
        </w:numPr>
        <w:spacing w:before="240" w:line="360" w:lineRule="auto"/>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A student may take the entire </w:t>
      </w:r>
      <w:r w:rsidR="004E353F" w:rsidRPr="00D531AD">
        <w:rPr>
          <w:rFonts w:ascii="Times New Roman" w:hAnsi="Times New Roman" w:cs="Times New Roman"/>
          <w:sz w:val="28"/>
          <w:szCs w:val="28"/>
          <w14:ligatures w14:val="none"/>
        </w:rPr>
        <w:t>ACCUPLACER</w:t>
      </w:r>
      <w:r w:rsidRPr="00D531AD">
        <w:rPr>
          <w:rFonts w:ascii="Times New Roman" w:hAnsi="Times New Roman" w:cs="Times New Roman"/>
          <w:sz w:val="28"/>
          <w:szCs w:val="28"/>
          <w14:ligatures w14:val="none"/>
        </w:rPr>
        <w:t xml:space="preserve"> test at one time or may break it into multiple parts: reading, writing and math. </w:t>
      </w:r>
    </w:p>
    <w:p w:rsidR="005874B7" w:rsidRPr="00D531AD" w:rsidRDefault="005874B7" w:rsidP="005874B7">
      <w:pPr>
        <w:spacing w:before="240" w:line="360" w:lineRule="auto"/>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Students, who need accommodations while taking the </w:t>
      </w:r>
      <w:r w:rsidR="004E353F" w:rsidRPr="00D531AD">
        <w:rPr>
          <w:rFonts w:ascii="Times New Roman" w:hAnsi="Times New Roman" w:cs="Times New Roman"/>
          <w:sz w:val="28"/>
          <w:szCs w:val="28"/>
          <w14:ligatures w14:val="none"/>
        </w:rPr>
        <w:t>ACCUPLACER</w:t>
      </w:r>
      <w:r w:rsidRPr="00D531AD">
        <w:rPr>
          <w:rFonts w:ascii="Times New Roman" w:hAnsi="Times New Roman" w:cs="Times New Roman"/>
          <w:sz w:val="28"/>
          <w:szCs w:val="28"/>
          <w14:ligatures w14:val="none"/>
        </w:rPr>
        <w:t xml:space="preserve"> exam, may request accommodations through the Disability Services Coordinator. Accommodations may include: screen magnification, a </w:t>
      </w:r>
      <w:proofErr w:type="spellStart"/>
      <w:r w:rsidRPr="00D531AD">
        <w:rPr>
          <w:rFonts w:ascii="Times New Roman" w:hAnsi="Times New Roman" w:cs="Times New Roman"/>
          <w:sz w:val="28"/>
          <w:szCs w:val="28"/>
          <w14:ligatures w14:val="none"/>
        </w:rPr>
        <w:t>trac</w:t>
      </w:r>
      <w:proofErr w:type="spellEnd"/>
      <w:r w:rsidRPr="00D531AD">
        <w:rPr>
          <w:rFonts w:ascii="Times New Roman" w:hAnsi="Times New Roman" w:cs="Times New Roman"/>
          <w:sz w:val="28"/>
          <w:szCs w:val="28"/>
          <w14:ligatures w14:val="none"/>
        </w:rPr>
        <w:t xml:space="preserve">-ball, sign language interpreters to help with instructions, scribes, and text readers. </w:t>
      </w:r>
    </w:p>
    <w:p w:rsidR="009623F5" w:rsidRPr="00D531AD" w:rsidRDefault="009623F5" w:rsidP="009623F5">
      <w:pPr>
        <w:widowControl w:val="0"/>
        <w:rPr>
          <w:rFonts w:ascii="Times New Roman" w:hAnsi="Times New Roman" w:cs="Times New Roman"/>
          <w:b/>
          <w:bCs/>
          <w:sz w:val="40"/>
          <w:szCs w:val="40"/>
          <w14:ligatures w14:val="none"/>
        </w:rPr>
      </w:pPr>
    </w:p>
    <w:p w:rsidR="00297ED2" w:rsidRDefault="00297ED2" w:rsidP="009C153A">
      <w:pPr>
        <w:widowControl w:val="0"/>
        <w:rPr>
          <w:rFonts w:ascii="Times New Roman" w:hAnsi="Times New Roman" w:cs="Times New Roman"/>
          <w:b/>
          <w:bCs/>
          <w:sz w:val="28"/>
          <w:szCs w:val="28"/>
          <w14:ligatures w14:val="none"/>
        </w:rPr>
      </w:pPr>
    </w:p>
    <w:p w:rsidR="00AC5EF0" w:rsidRDefault="00AC5EF0" w:rsidP="009C153A">
      <w:pPr>
        <w:widowControl w:val="0"/>
        <w:rPr>
          <w:rFonts w:ascii="Times New Roman" w:hAnsi="Times New Roman" w:cs="Times New Roman"/>
          <w:b/>
          <w:bCs/>
          <w:sz w:val="28"/>
          <w:szCs w:val="28"/>
          <w14:ligatures w14:val="none"/>
        </w:rPr>
      </w:pPr>
    </w:p>
    <w:p w:rsidR="000E180D" w:rsidRDefault="00F26CC5" w:rsidP="000E180D">
      <w:pPr>
        <w:pStyle w:val="Heading1"/>
        <w:jc w:val="center"/>
      </w:pPr>
      <w:bookmarkStart w:id="18" w:name="_Toc504486195"/>
      <w:r>
        <w:lastRenderedPageBreak/>
        <w:t>Documentation Guideline</w:t>
      </w:r>
      <w:r w:rsidR="000E180D">
        <w:t>s</w:t>
      </w:r>
      <w:bookmarkEnd w:id="18"/>
    </w:p>
    <w:p w:rsidR="006B66BE" w:rsidRPr="006B66BE" w:rsidRDefault="006B66BE" w:rsidP="006B66BE"/>
    <w:p w:rsidR="00B679B9" w:rsidRDefault="00B679B9" w:rsidP="009C153A">
      <w:pPr>
        <w:widowControl w:val="0"/>
        <w:rPr>
          <w:rFonts w:ascii="Times New Roman" w:hAnsi="Times New Roman" w:cs="Times New Roman"/>
          <w:sz w:val="28"/>
          <w:szCs w:val="28"/>
          <w14:ligatures w14:val="none"/>
          <w14:cntxtAlts w14:val="0"/>
        </w:rPr>
      </w:pPr>
      <w:r w:rsidRPr="00D531AD">
        <w:rPr>
          <w:rFonts w:ascii="Times New Roman" w:hAnsi="Times New Roman" w:cs="Times New Roman"/>
          <w:sz w:val="28"/>
          <w:szCs w:val="28"/>
          <w14:ligatures w14:val="none"/>
          <w14:cntxtAlts w14:val="0"/>
        </w:rPr>
        <w:t xml:space="preserve">Determining disability limitations and accommodations is an interactive process with specifics determined on a case-by-case basis.  The </w:t>
      </w:r>
      <w:r w:rsidRPr="00D531AD">
        <w:rPr>
          <w:rFonts w:ascii="Times New Roman" w:hAnsi="Times New Roman" w:cs="Times New Roman"/>
          <w:b/>
          <w:sz w:val="28"/>
          <w:szCs w:val="28"/>
          <w14:ligatures w14:val="none"/>
          <w14:cntxtAlts w14:val="0"/>
        </w:rPr>
        <w:t>p</w:t>
      </w:r>
      <w:r w:rsidR="000C7182" w:rsidRPr="00D531AD">
        <w:rPr>
          <w:rFonts w:ascii="Times New Roman" w:hAnsi="Times New Roman" w:cs="Times New Roman"/>
          <w:b/>
          <w:sz w:val="28"/>
          <w:szCs w:val="28"/>
          <w14:ligatures w14:val="none"/>
          <w14:cntxtAlts w14:val="0"/>
        </w:rPr>
        <w:t>rimary</w:t>
      </w:r>
      <w:r w:rsidR="000C7182" w:rsidRPr="00D531AD">
        <w:rPr>
          <w:rFonts w:ascii="Times New Roman" w:hAnsi="Times New Roman" w:cs="Times New Roman"/>
          <w:sz w:val="28"/>
          <w:szCs w:val="28"/>
          <w14:ligatures w14:val="none"/>
          <w14:cntxtAlts w14:val="0"/>
        </w:rPr>
        <w:t xml:space="preserve"> sources of information used</w:t>
      </w:r>
      <w:r w:rsidR="00F674A3" w:rsidRPr="00D531AD">
        <w:rPr>
          <w:rFonts w:ascii="Times New Roman" w:hAnsi="Times New Roman" w:cs="Times New Roman"/>
          <w:sz w:val="28"/>
          <w:szCs w:val="28"/>
          <w14:ligatures w14:val="none"/>
          <w14:cntxtAlts w14:val="0"/>
        </w:rPr>
        <w:t xml:space="preserve"> to determine accommodations are </w:t>
      </w:r>
      <w:r w:rsidR="000C7182" w:rsidRPr="00D531AD">
        <w:rPr>
          <w:rFonts w:ascii="Times New Roman" w:hAnsi="Times New Roman" w:cs="Times New Roman"/>
          <w:sz w:val="28"/>
          <w:szCs w:val="28"/>
          <w14:ligatures w14:val="none"/>
          <w14:cntxtAlts w14:val="0"/>
        </w:rPr>
        <w:t xml:space="preserve">student self-report and the </w:t>
      </w:r>
      <w:r w:rsidR="00F674A3" w:rsidRPr="00D531AD">
        <w:rPr>
          <w:rFonts w:ascii="Times New Roman" w:hAnsi="Times New Roman" w:cs="Times New Roman"/>
          <w:sz w:val="28"/>
          <w:szCs w:val="28"/>
          <w14:ligatures w14:val="none"/>
          <w14:cntxtAlts w14:val="0"/>
        </w:rPr>
        <w:t>recommendations</w:t>
      </w:r>
      <w:r w:rsidR="000C7182" w:rsidRPr="00D531AD">
        <w:rPr>
          <w:rFonts w:ascii="Times New Roman" w:hAnsi="Times New Roman" w:cs="Times New Roman"/>
          <w:sz w:val="28"/>
          <w:szCs w:val="28"/>
          <w14:ligatures w14:val="none"/>
          <w14:cntxtAlts w14:val="0"/>
        </w:rPr>
        <w:t xml:space="preserve"> of </w:t>
      </w:r>
      <w:r w:rsidR="00F674A3" w:rsidRPr="00D531AD">
        <w:rPr>
          <w:rFonts w:ascii="Times New Roman" w:hAnsi="Times New Roman" w:cs="Times New Roman"/>
          <w:sz w:val="28"/>
          <w:szCs w:val="28"/>
          <w14:ligatures w14:val="none"/>
          <w14:cntxtAlts w14:val="0"/>
        </w:rPr>
        <w:t>qualified professionals who are familiar with the student</w:t>
      </w:r>
      <w:r w:rsidR="000C7182" w:rsidRPr="00D531AD">
        <w:rPr>
          <w:rFonts w:ascii="Times New Roman" w:hAnsi="Times New Roman" w:cs="Times New Roman"/>
          <w:sz w:val="28"/>
          <w:szCs w:val="28"/>
          <w14:ligatures w14:val="none"/>
          <w14:cntxtAlts w14:val="0"/>
        </w:rPr>
        <w:t xml:space="preserve">.  </w:t>
      </w:r>
      <w:r w:rsidR="000031BA">
        <w:rPr>
          <w:rFonts w:ascii="Times New Roman" w:hAnsi="Times New Roman" w:cs="Times New Roman"/>
          <w:sz w:val="28"/>
          <w:szCs w:val="28"/>
          <w14:ligatures w14:val="none"/>
          <w14:cntxtAlts w14:val="0"/>
        </w:rPr>
        <w:t>A</w:t>
      </w:r>
      <w:r w:rsidR="00E173D2" w:rsidRPr="00D531AD">
        <w:rPr>
          <w:rFonts w:ascii="Times New Roman" w:hAnsi="Times New Roman" w:cs="Times New Roman"/>
          <w:sz w:val="28"/>
          <w:szCs w:val="28"/>
          <w14:ligatures w14:val="none"/>
          <w14:cntxtAlts w14:val="0"/>
        </w:rPr>
        <w:t xml:space="preserve"> </w:t>
      </w:r>
      <w:r w:rsidR="009C153A" w:rsidRPr="00D531AD">
        <w:rPr>
          <w:rFonts w:ascii="Times New Roman" w:hAnsi="Times New Roman" w:cs="Times New Roman"/>
          <w:sz w:val="28"/>
          <w:szCs w:val="28"/>
          <w14:ligatures w14:val="none"/>
          <w14:cntxtAlts w14:val="0"/>
        </w:rPr>
        <w:t xml:space="preserve">written, comprehensive psychological and/or medical evaluation </w:t>
      </w:r>
      <w:r w:rsidR="00F674A3" w:rsidRPr="00D531AD">
        <w:rPr>
          <w:rFonts w:ascii="Times New Roman" w:hAnsi="Times New Roman" w:cs="Times New Roman"/>
          <w:sz w:val="28"/>
          <w:szCs w:val="28"/>
          <w14:ligatures w14:val="none"/>
          <w14:cntxtAlts w14:val="0"/>
        </w:rPr>
        <w:t>explaining the student’s</w:t>
      </w:r>
      <w:r w:rsidR="00E173D2" w:rsidRPr="00D531AD">
        <w:rPr>
          <w:rFonts w:ascii="Times New Roman" w:hAnsi="Times New Roman" w:cs="Times New Roman"/>
          <w:sz w:val="28"/>
          <w:szCs w:val="28"/>
          <w14:ligatures w14:val="none"/>
          <w14:cntxtAlts w14:val="0"/>
        </w:rPr>
        <w:t xml:space="preserve"> functional limitations and recommended accommodations</w:t>
      </w:r>
      <w:r w:rsidR="00F674A3" w:rsidRPr="00D531AD">
        <w:rPr>
          <w:rStyle w:val="FootnoteReference"/>
          <w:rFonts w:ascii="Times New Roman" w:hAnsi="Times New Roman" w:cs="Times New Roman"/>
          <w:sz w:val="28"/>
          <w:szCs w:val="28"/>
          <w14:ligatures w14:val="none"/>
          <w14:cntxtAlts w14:val="0"/>
        </w:rPr>
        <w:footnoteReference w:id="1"/>
      </w:r>
      <w:r w:rsidR="00F674A3" w:rsidRPr="00D531AD">
        <w:rPr>
          <w:rFonts w:ascii="Times New Roman" w:hAnsi="Times New Roman" w:cs="Times New Roman"/>
          <w:sz w:val="28"/>
          <w:szCs w:val="28"/>
          <w14:ligatures w14:val="none"/>
          <w14:cntxtAlts w14:val="0"/>
        </w:rPr>
        <w:t xml:space="preserve"> </w:t>
      </w:r>
      <w:r w:rsidR="0018135A" w:rsidRPr="00D531AD">
        <w:rPr>
          <w:rFonts w:ascii="Times New Roman" w:hAnsi="Times New Roman" w:cs="Times New Roman"/>
          <w:sz w:val="28"/>
          <w:szCs w:val="28"/>
          <w14:ligatures w14:val="none"/>
          <w14:cntxtAlts w14:val="0"/>
        </w:rPr>
        <w:t>may be</w:t>
      </w:r>
      <w:r w:rsidR="00601CAA" w:rsidRPr="00D531AD">
        <w:rPr>
          <w:rFonts w:ascii="Times New Roman" w:hAnsi="Times New Roman" w:cs="Times New Roman"/>
          <w:sz w:val="28"/>
          <w:szCs w:val="28"/>
          <w14:ligatures w14:val="none"/>
          <w14:cntxtAlts w14:val="0"/>
        </w:rPr>
        <w:t xml:space="preserve"> </w:t>
      </w:r>
      <w:r w:rsidR="00F674A3" w:rsidRPr="00D531AD">
        <w:rPr>
          <w:rFonts w:ascii="Times New Roman" w:hAnsi="Times New Roman" w:cs="Times New Roman"/>
          <w:sz w:val="28"/>
          <w:szCs w:val="28"/>
          <w14:ligatures w14:val="none"/>
          <w14:cntxtAlts w14:val="0"/>
        </w:rPr>
        <w:t xml:space="preserve">required to support accommodation requests.  </w:t>
      </w:r>
      <w:r w:rsidRPr="00D531AD">
        <w:rPr>
          <w:rFonts w:ascii="Times New Roman" w:hAnsi="Times New Roman" w:cs="Times New Roman"/>
          <w:sz w:val="28"/>
          <w:szCs w:val="28"/>
          <w14:ligatures w14:val="none"/>
          <w14:cntxtAlts w14:val="0"/>
        </w:rPr>
        <w:t>The information below outlines what type of wri</w:t>
      </w:r>
      <w:r w:rsidR="00601CAA" w:rsidRPr="00D531AD">
        <w:rPr>
          <w:rFonts w:ascii="Times New Roman" w:hAnsi="Times New Roman" w:cs="Times New Roman"/>
          <w:sz w:val="28"/>
          <w:szCs w:val="28"/>
          <w14:ligatures w14:val="none"/>
          <w14:cntxtAlts w14:val="0"/>
        </w:rPr>
        <w:t>tten reports may be requested to support the accommodation request.</w:t>
      </w:r>
    </w:p>
    <w:p w:rsidR="00D33044" w:rsidRPr="00D531AD" w:rsidRDefault="00D33044" w:rsidP="009C153A">
      <w:pPr>
        <w:widowControl w:val="0"/>
        <w:rPr>
          <w:rFonts w:ascii="Times New Roman" w:hAnsi="Times New Roman" w:cs="Times New Roman"/>
          <w:sz w:val="28"/>
          <w:szCs w:val="28"/>
          <w14:ligatures w14:val="none"/>
          <w14:cntxtAlts w14:val="0"/>
        </w:rPr>
      </w:pPr>
    </w:p>
    <w:p w:rsidR="009C153A" w:rsidRPr="00D531AD" w:rsidRDefault="009C153A" w:rsidP="00353D28">
      <w:pPr>
        <w:pStyle w:val="Heading2"/>
        <w:rPr>
          <w:rFonts w:ascii="Times New Roman" w:hAnsi="Times New Roman" w:cs="Times New Roman"/>
          <w:b/>
          <w:sz w:val="28"/>
          <w:szCs w:val="28"/>
        </w:rPr>
      </w:pPr>
      <w:bookmarkStart w:id="19" w:name="_Toc504486196"/>
      <w:r w:rsidRPr="00D531AD">
        <w:rPr>
          <w:rFonts w:ascii="Times New Roman" w:hAnsi="Times New Roman" w:cs="Times New Roman"/>
          <w:b/>
          <w:sz w:val="28"/>
          <w:szCs w:val="28"/>
        </w:rPr>
        <w:t>ADD/ADHD</w:t>
      </w:r>
      <w:bookmarkEnd w:id="19"/>
    </w:p>
    <w:p w:rsidR="00F20CDD" w:rsidRPr="00D531AD" w:rsidRDefault="009C153A" w:rsidP="009C153A">
      <w:pPr>
        <w:widowControl w:val="0"/>
        <w:rPr>
          <w:rFonts w:ascii="Times New Roman" w:hAnsi="Times New Roman" w:cs="Times New Roman"/>
          <w:sz w:val="28"/>
          <w:szCs w:val="28"/>
          <w14:ligatures w14:val="none"/>
          <w14:cntxtAlts w14:val="0"/>
        </w:rPr>
      </w:pPr>
      <w:r w:rsidRPr="00D531AD">
        <w:rPr>
          <w:rFonts w:ascii="Times New Roman" w:hAnsi="Times New Roman" w:cs="Times New Roman"/>
          <w:sz w:val="28"/>
          <w:szCs w:val="28"/>
          <w14:ligatures w14:val="none"/>
          <w14:cntxtAlts w14:val="0"/>
        </w:rPr>
        <w:t xml:space="preserve">ADD/ADHD must be </w:t>
      </w:r>
      <w:r w:rsidR="00F20CDD" w:rsidRPr="00D531AD">
        <w:rPr>
          <w:rFonts w:ascii="Times New Roman" w:hAnsi="Times New Roman" w:cs="Times New Roman"/>
          <w:sz w:val="28"/>
          <w:szCs w:val="28"/>
          <w14:ligatures w14:val="none"/>
          <w14:cntxtAlts w14:val="0"/>
        </w:rPr>
        <w:t>substantiated</w:t>
      </w:r>
      <w:r w:rsidRPr="00D531AD">
        <w:rPr>
          <w:rFonts w:ascii="Times New Roman" w:hAnsi="Times New Roman" w:cs="Times New Roman"/>
          <w:sz w:val="28"/>
          <w:szCs w:val="28"/>
          <w14:ligatures w14:val="none"/>
          <w14:cntxtAlts w14:val="0"/>
        </w:rPr>
        <w:t xml:space="preserve"> by a clinician with expertise in the diagnosis of ADD/ADHD, such as a licensed therapist, educational psychologist, psychologist, psychiatrist, neurologist, or physician.  </w:t>
      </w:r>
    </w:p>
    <w:p w:rsidR="009C153A" w:rsidRPr="00D531AD" w:rsidRDefault="009C153A" w:rsidP="00BB3F70">
      <w:pPr>
        <w:pStyle w:val="Heading3"/>
      </w:pPr>
      <w:bookmarkStart w:id="20" w:name="_Toc504486197"/>
      <w:r w:rsidRPr="00D531AD">
        <w:t>Documentation must include:</w:t>
      </w:r>
      <w:bookmarkEnd w:id="20"/>
    </w:p>
    <w:p w:rsidR="009C153A" w:rsidRPr="008A26CC" w:rsidRDefault="009C153A" w:rsidP="00D852CC">
      <w:pPr>
        <w:pStyle w:val="ListParagraph"/>
        <w:widowControl w:val="0"/>
        <w:numPr>
          <w:ilvl w:val="0"/>
          <w:numId w:val="34"/>
        </w:numPr>
        <w:rPr>
          <w:rFonts w:ascii="Times New Roman" w:hAnsi="Times New Roman" w:cs="Times New Roman"/>
          <w:sz w:val="28"/>
          <w:szCs w:val="28"/>
          <w14:ligatures w14:val="none"/>
          <w14:cntxtAlts w14:val="0"/>
        </w:rPr>
      </w:pPr>
      <w:r w:rsidRPr="008A26CC">
        <w:rPr>
          <w:rFonts w:ascii="Times New Roman" w:hAnsi="Times New Roman" w:cs="Times New Roman"/>
          <w:sz w:val="28"/>
          <w:szCs w:val="28"/>
          <w14:ligatures w14:val="none"/>
          <w14:cntxtAlts w14:val="0"/>
        </w:rPr>
        <w:t>Clinician’s name, title, license number, phone number, and address; summary of all instruments and procedures; date(s) of examination</w:t>
      </w:r>
    </w:p>
    <w:p w:rsidR="009C153A" w:rsidRPr="008A26CC" w:rsidRDefault="009C153A" w:rsidP="00D852CC">
      <w:pPr>
        <w:pStyle w:val="ListParagraph"/>
        <w:widowControl w:val="0"/>
        <w:numPr>
          <w:ilvl w:val="0"/>
          <w:numId w:val="34"/>
        </w:numPr>
        <w:rPr>
          <w:rFonts w:ascii="Times New Roman" w:hAnsi="Times New Roman" w:cs="Times New Roman"/>
          <w:sz w:val="28"/>
          <w:szCs w:val="28"/>
          <w14:ligatures w14:val="none"/>
          <w14:cntxtAlts w14:val="0"/>
        </w:rPr>
      </w:pPr>
      <w:r w:rsidRPr="00D852CC">
        <w:rPr>
          <w:rFonts w:ascii="Times New Roman" w:hAnsi="Times New Roman" w:cs="Times New Roman"/>
          <w:bCs/>
          <w:sz w:val="28"/>
          <w:szCs w:val="28"/>
          <w14:ligatures w14:val="none"/>
          <w14:cntxtAlts w14:val="0"/>
        </w:rPr>
        <w:t>History</w:t>
      </w:r>
      <w:r w:rsidRPr="008A26CC">
        <w:rPr>
          <w:rFonts w:ascii="Times New Roman" w:hAnsi="Times New Roman" w:cs="Times New Roman"/>
          <w:b/>
          <w:bCs/>
          <w:sz w:val="28"/>
          <w:szCs w:val="28"/>
          <w14:ligatures w14:val="none"/>
          <w14:cntxtAlts w14:val="0"/>
        </w:rPr>
        <w:t xml:space="preserve">: </w:t>
      </w:r>
      <w:r w:rsidRPr="008A26CC">
        <w:rPr>
          <w:rFonts w:ascii="Times New Roman" w:hAnsi="Times New Roman" w:cs="Times New Roman"/>
          <w:sz w:val="28"/>
          <w:szCs w:val="28"/>
          <w14:ligatures w14:val="none"/>
          <w14:cntxtAlts w14:val="0"/>
        </w:rPr>
        <w:t>Written summary of educational, medical, family histories and behavioral observations</w:t>
      </w:r>
    </w:p>
    <w:p w:rsidR="009C153A" w:rsidRPr="008A26CC" w:rsidRDefault="009C153A" w:rsidP="00D852CC">
      <w:pPr>
        <w:pStyle w:val="ListParagraph"/>
        <w:widowControl w:val="0"/>
        <w:numPr>
          <w:ilvl w:val="0"/>
          <w:numId w:val="34"/>
        </w:numPr>
        <w:rPr>
          <w:rFonts w:ascii="Times New Roman" w:hAnsi="Times New Roman" w:cs="Times New Roman"/>
          <w:sz w:val="28"/>
          <w:szCs w:val="28"/>
          <w14:ligatures w14:val="none"/>
          <w14:cntxtAlts w14:val="0"/>
        </w:rPr>
      </w:pPr>
      <w:r w:rsidRPr="00D852CC">
        <w:rPr>
          <w:rFonts w:ascii="Times New Roman" w:hAnsi="Times New Roman" w:cs="Times New Roman"/>
          <w:bCs/>
          <w:sz w:val="28"/>
          <w:szCs w:val="28"/>
          <w14:ligatures w14:val="none"/>
          <w14:cntxtAlts w14:val="0"/>
        </w:rPr>
        <w:t>Diagnosis</w:t>
      </w:r>
      <w:r w:rsidRPr="008A26CC">
        <w:rPr>
          <w:rFonts w:ascii="Times New Roman" w:hAnsi="Times New Roman" w:cs="Times New Roman"/>
          <w:b/>
          <w:bCs/>
          <w:sz w:val="28"/>
          <w:szCs w:val="28"/>
          <w14:ligatures w14:val="none"/>
          <w14:cntxtAlts w14:val="0"/>
        </w:rPr>
        <w:t xml:space="preserve">: </w:t>
      </w:r>
      <w:r w:rsidR="0059748D" w:rsidRPr="008A26CC">
        <w:rPr>
          <w:rFonts w:ascii="Times New Roman" w:hAnsi="Times New Roman" w:cs="Times New Roman"/>
          <w:sz w:val="28"/>
          <w:szCs w:val="28"/>
          <w14:ligatures w14:val="none"/>
          <w14:cntxtAlts w14:val="0"/>
        </w:rPr>
        <w:t>A clear statement of DSM</w:t>
      </w:r>
      <w:r w:rsidRPr="008A26CC">
        <w:rPr>
          <w:rFonts w:ascii="Times New Roman" w:hAnsi="Times New Roman" w:cs="Times New Roman"/>
          <w:sz w:val="28"/>
          <w:szCs w:val="28"/>
          <w14:ligatures w14:val="none"/>
          <w14:cntxtAlts w14:val="0"/>
        </w:rPr>
        <w:t xml:space="preserve"> or ICD diagnosis</w:t>
      </w:r>
    </w:p>
    <w:p w:rsidR="009C153A" w:rsidRPr="008A26CC" w:rsidRDefault="00FF2B47" w:rsidP="00D852CC">
      <w:pPr>
        <w:pStyle w:val="ListParagraph"/>
        <w:widowControl w:val="0"/>
        <w:numPr>
          <w:ilvl w:val="0"/>
          <w:numId w:val="34"/>
        </w:numPr>
        <w:rPr>
          <w:rFonts w:ascii="Times New Roman" w:hAnsi="Times New Roman" w:cs="Times New Roman"/>
          <w:sz w:val="28"/>
          <w:szCs w:val="28"/>
          <w14:ligatures w14:val="none"/>
          <w14:cntxtAlts w14:val="0"/>
        </w:rPr>
      </w:pPr>
      <w:r w:rsidRPr="008A26CC">
        <w:rPr>
          <w:rFonts w:ascii="Times New Roman" w:hAnsi="Times New Roman" w:cs="Times New Roman"/>
        </w:rPr>
        <w:t xml:space="preserve"> </w:t>
      </w:r>
      <w:r w:rsidR="009C153A" w:rsidRPr="00D852CC">
        <w:rPr>
          <w:rFonts w:ascii="Times New Roman" w:hAnsi="Times New Roman" w:cs="Times New Roman"/>
          <w:bCs/>
          <w:sz w:val="28"/>
          <w:szCs w:val="28"/>
          <w14:ligatures w14:val="none"/>
          <w14:cntxtAlts w14:val="0"/>
        </w:rPr>
        <w:t>Interpretive Summary</w:t>
      </w:r>
      <w:r w:rsidR="009C153A" w:rsidRPr="008A26CC">
        <w:rPr>
          <w:rFonts w:ascii="Times New Roman" w:hAnsi="Times New Roman" w:cs="Times New Roman"/>
          <w:b/>
          <w:bCs/>
          <w:sz w:val="28"/>
          <w:szCs w:val="28"/>
          <w14:ligatures w14:val="none"/>
          <w14:cntxtAlts w14:val="0"/>
        </w:rPr>
        <w:t xml:space="preserve">: </w:t>
      </w:r>
      <w:r w:rsidR="009C153A" w:rsidRPr="008A26CC">
        <w:rPr>
          <w:rFonts w:ascii="Times New Roman" w:hAnsi="Times New Roman" w:cs="Times New Roman"/>
          <w:sz w:val="28"/>
          <w:szCs w:val="28"/>
          <w14:ligatures w14:val="none"/>
          <w14:cntxtAlts w14:val="0"/>
        </w:rPr>
        <w:t>summary of evaluation results, including all standardized scores for any testing conducted.</w:t>
      </w:r>
    </w:p>
    <w:p w:rsidR="009C153A" w:rsidRPr="008A26CC" w:rsidRDefault="009C153A" w:rsidP="00D852CC">
      <w:pPr>
        <w:pStyle w:val="ListParagraph"/>
        <w:widowControl w:val="0"/>
        <w:numPr>
          <w:ilvl w:val="0"/>
          <w:numId w:val="34"/>
        </w:numPr>
        <w:rPr>
          <w:rFonts w:ascii="Times New Roman" w:hAnsi="Times New Roman" w:cs="Times New Roman"/>
          <w:sz w:val="28"/>
          <w:szCs w:val="28"/>
          <w14:ligatures w14:val="none"/>
          <w14:cntxtAlts w14:val="0"/>
        </w:rPr>
      </w:pPr>
      <w:r w:rsidRPr="008A26CC">
        <w:rPr>
          <w:rFonts w:ascii="Times New Roman" w:hAnsi="Times New Roman" w:cs="Times New Roman"/>
          <w:sz w:val="28"/>
          <w:szCs w:val="28"/>
          <w14:ligatures w14:val="none"/>
          <w14:cntxtAlts w14:val="0"/>
        </w:rPr>
        <w:t>If applicable, information relating to the current use of medication to treat ADD/ADHD and the impact of the medication on student’s ability to meet academic demands</w:t>
      </w:r>
    </w:p>
    <w:p w:rsidR="009C153A" w:rsidRPr="008A26CC" w:rsidRDefault="009C153A" w:rsidP="00D852CC">
      <w:pPr>
        <w:pStyle w:val="ListParagraph"/>
        <w:widowControl w:val="0"/>
        <w:numPr>
          <w:ilvl w:val="0"/>
          <w:numId w:val="34"/>
        </w:numPr>
        <w:rPr>
          <w:rFonts w:ascii="Times New Roman" w:hAnsi="Times New Roman" w:cs="Times New Roman"/>
          <w:sz w:val="28"/>
          <w:szCs w:val="28"/>
          <w14:ligatures w14:val="none"/>
          <w14:cntxtAlts w14:val="0"/>
        </w:rPr>
      </w:pPr>
      <w:r w:rsidRPr="008A26CC">
        <w:rPr>
          <w:rFonts w:ascii="Times New Roman" w:hAnsi="Times New Roman" w:cs="Times New Roman"/>
          <w:sz w:val="28"/>
          <w:szCs w:val="28"/>
          <w14:ligatures w14:val="none"/>
          <w14:cntxtAlts w14:val="0"/>
        </w:rPr>
        <w:t>Statement of specific functional limitations relating to academic performance</w:t>
      </w:r>
    </w:p>
    <w:p w:rsidR="00194254" w:rsidRPr="008A26CC" w:rsidRDefault="009C153A" w:rsidP="00D852CC">
      <w:pPr>
        <w:pStyle w:val="ListParagraph"/>
        <w:widowControl w:val="0"/>
        <w:numPr>
          <w:ilvl w:val="0"/>
          <w:numId w:val="34"/>
        </w:numPr>
        <w:rPr>
          <w:rFonts w:ascii="Times New Roman" w:hAnsi="Times New Roman" w:cs="Times New Roman"/>
          <w:sz w:val="28"/>
          <w:szCs w:val="28"/>
          <w14:ligatures w14:val="none"/>
          <w14:cntxtAlts w14:val="0"/>
        </w:rPr>
      </w:pPr>
      <w:r w:rsidRPr="008A26CC">
        <w:rPr>
          <w:rFonts w:ascii="Times New Roman" w:hAnsi="Times New Roman" w:cs="Times New Roman"/>
          <w:sz w:val="28"/>
          <w:szCs w:val="28"/>
          <w14:ligatures w14:val="none"/>
          <w14:cntxtAlts w14:val="0"/>
        </w:rPr>
        <w:t>Recommendations for specific academic adjustments supported by rationale.</w:t>
      </w:r>
    </w:p>
    <w:p w:rsidR="009C153A" w:rsidRPr="00D531AD" w:rsidRDefault="009C153A" w:rsidP="00D852CC">
      <w:pPr>
        <w:widowControl w:val="0"/>
        <w:ind w:firstLine="45"/>
        <w:rPr>
          <w:rFonts w:ascii="Times New Roman" w:hAnsi="Times New Roman" w:cs="Times New Roman"/>
          <w14:ligatures w14:val="none"/>
        </w:rPr>
      </w:pPr>
    </w:p>
    <w:p w:rsidR="009C153A" w:rsidRPr="00D531AD" w:rsidRDefault="009C153A" w:rsidP="00A668A2">
      <w:pPr>
        <w:pStyle w:val="Heading2"/>
        <w:rPr>
          <w:rFonts w:ascii="Times New Roman" w:hAnsi="Times New Roman" w:cs="Times New Roman"/>
          <w:b/>
          <w:sz w:val="28"/>
          <w:szCs w:val="28"/>
        </w:rPr>
      </w:pPr>
      <w:bookmarkStart w:id="21" w:name="_Toc504486198"/>
      <w:r w:rsidRPr="00D531AD">
        <w:rPr>
          <w:rFonts w:ascii="Times New Roman" w:hAnsi="Times New Roman" w:cs="Times New Roman"/>
          <w:b/>
          <w:sz w:val="28"/>
          <w:szCs w:val="28"/>
        </w:rPr>
        <w:lastRenderedPageBreak/>
        <w:t>Psychological Disorders</w:t>
      </w:r>
      <w:bookmarkEnd w:id="21"/>
    </w:p>
    <w:p w:rsidR="009C153A" w:rsidRPr="00D531AD" w:rsidRDefault="00AE0A09" w:rsidP="009C153A">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D</w:t>
      </w:r>
      <w:r w:rsidR="009C153A" w:rsidRPr="00D531AD">
        <w:rPr>
          <w:rFonts w:ascii="Times New Roman" w:hAnsi="Times New Roman" w:cs="Times New Roman"/>
          <w:sz w:val="28"/>
          <w:szCs w:val="28"/>
          <w14:ligatures w14:val="none"/>
        </w:rPr>
        <w:t>iagnosis and</w:t>
      </w:r>
      <w:r w:rsidR="000031BA">
        <w:rPr>
          <w:rFonts w:ascii="Times New Roman" w:hAnsi="Times New Roman" w:cs="Times New Roman"/>
          <w:sz w:val="28"/>
          <w:szCs w:val="28"/>
          <w14:ligatures w14:val="none"/>
        </w:rPr>
        <w:t xml:space="preserve"> discussion of the severity of the</w:t>
      </w:r>
      <w:r w:rsidR="009C153A" w:rsidRPr="00D531AD">
        <w:rPr>
          <w:rFonts w:ascii="Times New Roman" w:hAnsi="Times New Roman" w:cs="Times New Roman"/>
          <w:sz w:val="28"/>
          <w:szCs w:val="28"/>
          <w14:ligatures w14:val="none"/>
        </w:rPr>
        <w:t xml:space="preserve"> disabling </w:t>
      </w:r>
      <w:r w:rsidR="000031BA">
        <w:rPr>
          <w:rFonts w:ascii="Times New Roman" w:hAnsi="Times New Roman" w:cs="Times New Roman"/>
          <w:sz w:val="28"/>
          <w:szCs w:val="28"/>
          <w14:ligatures w14:val="none"/>
        </w:rPr>
        <w:t xml:space="preserve">psychological </w:t>
      </w:r>
      <w:r w:rsidR="009C153A" w:rsidRPr="00D531AD">
        <w:rPr>
          <w:rFonts w:ascii="Times New Roman" w:hAnsi="Times New Roman" w:cs="Times New Roman"/>
          <w:sz w:val="28"/>
          <w:szCs w:val="28"/>
          <w14:ligatures w14:val="none"/>
        </w:rPr>
        <w:t>condition must be provided by a qualified treating profess</w:t>
      </w:r>
      <w:r w:rsidR="00B5273D" w:rsidRPr="00D531AD">
        <w:rPr>
          <w:rFonts w:ascii="Times New Roman" w:hAnsi="Times New Roman" w:cs="Times New Roman"/>
          <w:sz w:val="28"/>
          <w:szCs w:val="28"/>
          <w14:ligatures w14:val="none"/>
        </w:rPr>
        <w:t>ional (</w:t>
      </w:r>
      <w:r w:rsidR="009D21DB" w:rsidRPr="00D531AD">
        <w:rPr>
          <w:rFonts w:ascii="Times New Roman" w:hAnsi="Times New Roman" w:cs="Times New Roman"/>
          <w:sz w:val="28"/>
          <w:szCs w:val="28"/>
          <w14:ligatures w14:val="none"/>
        </w:rPr>
        <w:t xml:space="preserve">e.g. </w:t>
      </w:r>
      <w:r w:rsidR="00B5273D" w:rsidRPr="00D531AD">
        <w:rPr>
          <w:rFonts w:ascii="Times New Roman" w:hAnsi="Times New Roman" w:cs="Times New Roman"/>
          <w:sz w:val="28"/>
          <w:szCs w:val="28"/>
          <w14:ligatures w14:val="none"/>
        </w:rPr>
        <w:t xml:space="preserve">psychologist, </w:t>
      </w:r>
      <w:r w:rsidR="009C153A" w:rsidRPr="00D531AD">
        <w:rPr>
          <w:rFonts w:ascii="Times New Roman" w:hAnsi="Times New Roman" w:cs="Times New Roman"/>
          <w:sz w:val="28"/>
          <w:szCs w:val="28"/>
          <w14:ligatures w14:val="none"/>
        </w:rPr>
        <w:t>psychiatrist</w:t>
      </w:r>
      <w:r w:rsidR="00B5273D" w:rsidRPr="00D531AD">
        <w:rPr>
          <w:rFonts w:ascii="Times New Roman" w:hAnsi="Times New Roman" w:cs="Times New Roman"/>
          <w:sz w:val="28"/>
          <w:szCs w:val="28"/>
          <w14:ligatures w14:val="none"/>
        </w:rPr>
        <w:t>, clinical social worker, licensed professional counselor</w:t>
      </w:r>
      <w:r w:rsidR="009C153A" w:rsidRPr="00D531AD">
        <w:rPr>
          <w:rFonts w:ascii="Times New Roman" w:hAnsi="Times New Roman" w:cs="Times New Roman"/>
          <w:sz w:val="28"/>
          <w:szCs w:val="28"/>
          <w14:ligatures w14:val="none"/>
        </w:rPr>
        <w:t>).  The provided documentation must include a detailed description of how this impairment significantly limits a major life activity in an educational setting.</w:t>
      </w:r>
    </w:p>
    <w:p w:rsidR="009C153A" w:rsidRPr="00D531AD" w:rsidRDefault="005807B1" w:rsidP="009C153A">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D</w:t>
      </w:r>
      <w:r w:rsidR="009C153A" w:rsidRPr="00D531AD">
        <w:rPr>
          <w:rFonts w:ascii="Times New Roman" w:hAnsi="Times New Roman" w:cs="Times New Roman"/>
          <w:sz w:val="28"/>
          <w:szCs w:val="28"/>
          <w14:ligatures w14:val="none"/>
        </w:rPr>
        <w:t>ocumentation should include</w:t>
      </w:r>
      <w:r w:rsidRPr="00D531AD">
        <w:rPr>
          <w:rFonts w:ascii="Times New Roman" w:hAnsi="Times New Roman" w:cs="Times New Roman"/>
          <w:sz w:val="28"/>
          <w:szCs w:val="28"/>
          <w14:ligatures w14:val="none"/>
        </w:rPr>
        <w:t xml:space="preserve"> -</w:t>
      </w:r>
    </w:p>
    <w:p w:rsidR="009C153A" w:rsidRPr="002E2DB1" w:rsidRDefault="009C153A" w:rsidP="002E2DB1">
      <w:pPr>
        <w:pStyle w:val="ListParagraph"/>
        <w:widowControl w:val="0"/>
        <w:numPr>
          <w:ilvl w:val="0"/>
          <w:numId w:val="35"/>
        </w:numPr>
        <w:rPr>
          <w:rFonts w:ascii="Times New Roman" w:hAnsi="Times New Roman" w:cs="Times New Roman"/>
          <w:sz w:val="28"/>
          <w:szCs w:val="28"/>
          <w14:ligatures w14:val="none"/>
        </w:rPr>
      </w:pPr>
      <w:r w:rsidRPr="002E2DB1">
        <w:rPr>
          <w:rFonts w:ascii="Times New Roman" w:hAnsi="Times New Roman" w:cs="Times New Roman"/>
          <w:sz w:val="28"/>
          <w:szCs w:val="28"/>
          <w14:ligatures w14:val="none"/>
        </w:rPr>
        <w:t>Information fr</w:t>
      </w:r>
      <w:r w:rsidR="005807B1" w:rsidRPr="002E2DB1">
        <w:rPr>
          <w:rFonts w:ascii="Times New Roman" w:hAnsi="Times New Roman" w:cs="Times New Roman"/>
          <w:sz w:val="28"/>
          <w:szCs w:val="28"/>
          <w14:ligatures w14:val="none"/>
        </w:rPr>
        <w:t>om which the diagnosis was made.</w:t>
      </w:r>
    </w:p>
    <w:p w:rsidR="009C153A" w:rsidRPr="002E2DB1" w:rsidRDefault="009C153A" w:rsidP="002E2DB1">
      <w:pPr>
        <w:pStyle w:val="ListParagraph"/>
        <w:widowControl w:val="0"/>
        <w:numPr>
          <w:ilvl w:val="0"/>
          <w:numId w:val="35"/>
        </w:numPr>
        <w:rPr>
          <w:rFonts w:ascii="Times New Roman" w:hAnsi="Times New Roman" w:cs="Times New Roman"/>
          <w:sz w:val="28"/>
          <w:szCs w:val="28"/>
          <w14:ligatures w14:val="none"/>
        </w:rPr>
      </w:pPr>
      <w:r w:rsidRPr="002E2DB1">
        <w:rPr>
          <w:rFonts w:ascii="Times New Roman" w:hAnsi="Times New Roman" w:cs="Times New Roman"/>
          <w:sz w:val="28"/>
          <w:szCs w:val="28"/>
          <w14:ligatures w14:val="none"/>
        </w:rPr>
        <w:t>A description of the student’s functional limitations in an educational setting, and the severity and longevity of the condition (temporary/ongoing).</w:t>
      </w:r>
    </w:p>
    <w:p w:rsidR="009C153A" w:rsidRPr="002E2DB1" w:rsidRDefault="009C153A" w:rsidP="002E2DB1">
      <w:pPr>
        <w:pStyle w:val="ListParagraph"/>
        <w:widowControl w:val="0"/>
        <w:numPr>
          <w:ilvl w:val="0"/>
          <w:numId w:val="35"/>
        </w:numPr>
        <w:rPr>
          <w:rFonts w:ascii="Times New Roman" w:hAnsi="Times New Roman" w:cs="Times New Roman"/>
          <w:sz w:val="28"/>
          <w:szCs w:val="28"/>
          <w14:ligatures w14:val="none"/>
        </w:rPr>
      </w:pPr>
      <w:r w:rsidRPr="002E2DB1">
        <w:rPr>
          <w:rFonts w:ascii="Times New Roman" w:hAnsi="Times New Roman" w:cs="Times New Roman"/>
          <w:sz w:val="28"/>
          <w:szCs w:val="28"/>
          <w14:ligatures w14:val="none"/>
        </w:rPr>
        <w:t>A description of the effectiveness of current treatment.</w:t>
      </w:r>
    </w:p>
    <w:p w:rsidR="009C153A" w:rsidRDefault="009C153A" w:rsidP="002E2DB1">
      <w:pPr>
        <w:pStyle w:val="ListParagraph"/>
        <w:widowControl w:val="0"/>
        <w:numPr>
          <w:ilvl w:val="0"/>
          <w:numId w:val="35"/>
        </w:numPr>
        <w:rPr>
          <w:rFonts w:ascii="Times New Roman" w:hAnsi="Times New Roman" w:cs="Times New Roman"/>
          <w:sz w:val="28"/>
          <w:szCs w:val="28"/>
          <w14:ligatures w14:val="none"/>
        </w:rPr>
      </w:pPr>
      <w:r w:rsidRPr="002E2DB1">
        <w:rPr>
          <w:rFonts w:ascii="Times New Roman" w:hAnsi="Times New Roman" w:cs="Times New Roman"/>
          <w:sz w:val="28"/>
          <w:szCs w:val="28"/>
          <w14:ligatures w14:val="none"/>
        </w:rPr>
        <w:t xml:space="preserve">Recommendations </w:t>
      </w:r>
      <w:r w:rsidR="005807B1" w:rsidRPr="002E2DB1">
        <w:rPr>
          <w:rFonts w:ascii="Times New Roman" w:hAnsi="Times New Roman" w:cs="Times New Roman"/>
          <w:sz w:val="28"/>
          <w:szCs w:val="28"/>
          <w14:ligatures w14:val="none"/>
        </w:rPr>
        <w:t>for accommodations in the</w:t>
      </w:r>
      <w:r w:rsidRPr="002E2DB1">
        <w:rPr>
          <w:rFonts w:ascii="Times New Roman" w:hAnsi="Times New Roman" w:cs="Times New Roman"/>
          <w:sz w:val="28"/>
          <w:szCs w:val="28"/>
          <w14:ligatures w14:val="none"/>
        </w:rPr>
        <w:t xml:space="preserve"> educational setting.</w:t>
      </w:r>
    </w:p>
    <w:p w:rsidR="002E2DB1" w:rsidRPr="002E2DB1" w:rsidRDefault="002E2DB1" w:rsidP="002E2DB1">
      <w:pPr>
        <w:widowControl w:val="0"/>
        <w:rPr>
          <w:rFonts w:ascii="Times New Roman" w:hAnsi="Times New Roman" w:cs="Times New Roman"/>
          <w:sz w:val="28"/>
          <w:szCs w:val="28"/>
          <w14:ligatures w14:val="none"/>
        </w:rPr>
      </w:pPr>
    </w:p>
    <w:p w:rsidR="009C153A" w:rsidRPr="00D531AD" w:rsidRDefault="009C153A" w:rsidP="00A668A2">
      <w:pPr>
        <w:pStyle w:val="Heading2"/>
        <w:rPr>
          <w:rFonts w:ascii="Times New Roman" w:hAnsi="Times New Roman" w:cs="Times New Roman"/>
          <w:b/>
          <w:sz w:val="28"/>
          <w:szCs w:val="28"/>
        </w:rPr>
      </w:pPr>
      <w:bookmarkStart w:id="22" w:name="_Toc504486199"/>
      <w:r w:rsidRPr="00D531AD">
        <w:rPr>
          <w:rFonts w:ascii="Times New Roman" w:hAnsi="Times New Roman" w:cs="Times New Roman"/>
          <w:b/>
          <w:sz w:val="28"/>
          <w:szCs w:val="28"/>
        </w:rPr>
        <w:t>Learning Disability</w:t>
      </w:r>
      <w:bookmarkEnd w:id="22"/>
    </w:p>
    <w:p w:rsidR="009C153A" w:rsidRPr="00D531AD" w:rsidRDefault="009C153A" w:rsidP="009C153A">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Student</w:t>
      </w:r>
      <w:r w:rsidR="000031BA">
        <w:rPr>
          <w:rFonts w:ascii="Times New Roman" w:hAnsi="Times New Roman" w:cs="Times New Roman"/>
          <w:sz w:val="28"/>
          <w:szCs w:val="28"/>
          <w14:ligatures w14:val="none"/>
        </w:rPr>
        <w:t>s</w:t>
      </w:r>
      <w:r w:rsidRPr="00D531AD">
        <w:rPr>
          <w:rFonts w:ascii="Times New Roman" w:hAnsi="Times New Roman" w:cs="Times New Roman"/>
          <w:sz w:val="28"/>
          <w:szCs w:val="28"/>
          <w14:ligatures w14:val="none"/>
        </w:rPr>
        <w:t xml:space="preserve"> must provide documentation of a learning disability that </w:t>
      </w:r>
      <w:r w:rsidR="00B56355" w:rsidRPr="00D531AD">
        <w:rPr>
          <w:rFonts w:ascii="Times New Roman" w:hAnsi="Times New Roman" w:cs="Times New Roman"/>
          <w:sz w:val="28"/>
          <w:szCs w:val="28"/>
          <w14:ligatures w14:val="none"/>
        </w:rPr>
        <w:t>includes standardized cognitive and achievement testing</w:t>
      </w:r>
      <w:r w:rsidRPr="00D531AD">
        <w:rPr>
          <w:rFonts w:ascii="Times New Roman" w:hAnsi="Times New Roman" w:cs="Times New Roman"/>
          <w:sz w:val="28"/>
          <w:szCs w:val="28"/>
          <w14:ligatures w14:val="none"/>
        </w:rPr>
        <w:t>.  This documentation must be provided by a trained specia</w:t>
      </w:r>
      <w:r w:rsidR="00DA5950" w:rsidRPr="00D531AD">
        <w:rPr>
          <w:rFonts w:ascii="Times New Roman" w:hAnsi="Times New Roman" w:cs="Times New Roman"/>
          <w:sz w:val="28"/>
          <w:szCs w:val="28"/>
          <w14:ligatures w14:val="none"/>
        </w:rPr>
        <w:t>list (e.g.</w:t>
      </w:r>
      <w:r w:rsidRPr="00D531AD">
        <w:rPr>
          <w:rFonts w:ascii="Times New Roman" w:hAnsi="Times New Roman" w:cs="Times New Roman"/>
          <w:sz w:val="28"/>
          <w:szCs w:val="28"/>
          <w14:ligatures w14:val="none"/>
        </w:rPr>
        <w:t xml:space="preserve"> educati</w:t>
      </w:r>
      <w:r w:rsidR="00DA5950" w:rsidRPr="00D531AD">
        <w:rPr>
          <w:rFonts w:ascii="Times New Roman" w:hAnsi="Times New Roman" w:cs="Times New Roman"/>
          <w:sz w:val="28"/>
          <w:szCs w:val="28"/>
          <w14:ligatures w14:val="none"/>
        </w:rPr>
        <w:t>onal psychologist, psychiatrist, neurologist</w:t>
      </w:r>
      <w:r w:rsidRPr="00D531AD">
        <w:rPr>
          <w:rFonts w:ascii="Times New Roman" w:hAnsi="Times New Roman" w:cs="Times New Roman"/>
          <w:sz w:val="28"/>
          <w:szCs w:val="28"/>
          <w14:ligatures w14:val="none"/>
        </w:rPr>
        <w:t xml:space="preserve">) and include the date and location in which testing was conducted.  </w:t>
      </w:r>
      <w:r w:rsidR="00B56355" w:rsidRPr="00D531AD">
        <w:rPr>
          <w:rFonts w:ascii="Times New Roman" w:hAnsi="Times New Roman" w:cs="Times New Roman"/>
          <w:sz w:val="28"/>
          <w:szCs w:val="28"/>
          <w14:ligatures w14:val="none"/>
        </w:rPr>
        <w:t>For testing that was done when the student was under the age of 18, d</w:t>
      </w:r>
      <w:r w:rsidRPr="00D531AD">
        <w:rPr>
          <w:rFonts w:ascii="Times New Roman" w:hAnsi="Times New Roman" w:cs="Times New Roman"/>
          <w:sz w:val="28"/>
          <w:szCs w:val="28"/>
          <w14:ligatures w14:val="none"/>
        </w:rPr>
        <w:t xml:space="preserve">ocumentation must be current with testing having occurred within the previous three years.  High school I.E.P.’s or </w:t>
      </w:r>
      <w:r w:rsidR="00376A07" w:rsidRPr="00D531AD">
        <w:rPr>
          <w:rFonts w:ascii="Times New Roman" w:hAnsi="Times New Roman" w:cs="Times New Roman"/>
          <w:sz w:val="28"/>
          <w:szCs w:val="28"/>
          <w14:ligatures w14:val="none"/>
        </w:rPr>
        <w:t>504 plans are acceptable</w:t>
      </w:r>
      <w:r w:rsidRPr="00D531AD">
        <w:rPr>
          <w:rFonts w:ascii="Times New Roman" w:hAnsi="Times New Roman" w:cs="Times New Roman"/>
          <w:sz w:val="28"/>
          <w:szCs w:val="28"/>
          <w14:ligatures w14:val="none"/>
        </w:rPr>
        <w:t xml:space="preserve"> </w:t>
      </w:r>
      <w:r w:rsidRPr="00D531AD">
        <w:rPr>
          <w:rFonts w:ascii="Times New Roman" w:hAnsi="Times New Roman" w:cs="Times New Roman"/>
          <w:b/>
          <w:sz w:val="28"/>
          <w:szCs w:val="28"/>
          <w14:ligatures w14:val="none"/>
        </w:rPr>
        <w:t>if</w:t>
      </w:r>
      <w:r w:rsidRPr="00D531AD">
        <w:rPr>
          <w:rFonts w:ascii="Times New Roman" w:hAnsi="Times New Roman" w:cs="Times New Roman"/>
          <w:sz w:val="28"/>
          <w:szCs w:val="28"/>
          <w14:ligatures w14:val="none"/>
        </w:rPr>
        <w:t xml:space="preserve"> they contain </w:t>
      </w:r>
      <w:r w:rsidR="00573EF7">
        <w:rPr>
          <w:rFonts w:ascii="Times New Roman" w:hAnsi="Times New Roman" w:cs="Times New Roman"/>
          <w:sz w:val="28"/>
          <w:szCs w:val="28"/>
          <w14:ligatures w14:val="none"/>
        </w:rPr>
        <w:t xml:space="preserve">the </w:t>
      </w:r>
      <w:r w:rsidRPr="00D531AD">
        <w:rPr>
          <w:rFonts w:ascii="Times New Roman" w:hAnsi="Times New Roman" w:cs="Times New Roman"/>
          <w:sz w:val="28"/>
          <w:szCs w:val="28"/>
          <w14:ligatures w14:val="none"/>
        </w:rPr>
        <w:t>complete testing inform</w:t>
      </w:r>
      <w:r w:rsidR="00376A07" w:rsidRPr="00D531AD">
        <w:rPr>
          <w:rFonts w:ascii="Times New Roman" w:hAnsi="Times New Roman" w:cs="Times New Roman"/>
          <w:sz w:val="28"/>
          <w:szCs w:val="28"/>
          <w14:ligatures w14:val="none"/>
        </w:rPr>
        <w:t>ation that was</w:t>
      </w:r>
      <w:r w:rsidRPr="00D531AD">
        <w:rPr>
          <w:rFonts w:ascii="Times New Roman" w:hAnsi="Times New Roman" w:cs="Times New Roman"/>
          <w:sz w:val="28"/>
          <w:szCs w:val="28"/>
          <w14:ligatures w14:val="none"/>
        </w:rPr>
        <w:t xml:space="preserve"> conducted</w:t>
      </w:r>
      <w:r w:rsidR="00A175B8" w:rsidRPr="00D531AD">
        <w:rPr>
          <w:rFonts w:ascii="Times New Roman" w:hAnsi="Times New Roman" w:cs="Times New Roman"/>
          <w:sz w:val="28"/>
          <w:szCs w:val="28"/>
          <w14:ligatures w14:val="none"/>
        </w:rPr>
        <w:t>, reviewed, and/or updated with</w:t>
      </w:r>
      <w:r w:rsidRPr="00D531AD">
        <w:rPr>
          <w:rFonts w:ascii="Times New Roman" w:hAnsi="Times New Roman" w:cs="Times New Roman"/>
          <w:sz w:val="28"/>
          <w:szCs w:val="28"/>
          <w14:ligatures w14:val="none"/>
        </w:rPr>
        <w:t>in the previous three years.</w:t>
      </w:r>
      <w:r w:rsidR="00270A8B" w:rsidRPr="00D531AD">
        <w:rPr>
          <w:rFonts w:ascii="Times New Roman" w:hAnsi="Times New Roman" w:cs="Times New Roman"/>
          <w:sz w:val="28"/>
          <w:szCs w:val="28"/>
          <w14:ligatures w14:val="none"/>
        </w:rPr>
        <w:t xml:space="preserve">  Testing that was conducted using adult normed standard</w:t>
      </w:r>
      <w:r w:rsidR="00DC6801" w:rsidRPr="00D531AD">
        <w:rPr>
          <w:rFonts w:ascii="Times New Roman" w:hAnsi="Times New Roman" w:cs="Times New Roman"/>
          <w:sz w:val="28"/>
          <w:szCs w:val="28"/>
          <w14:ligatures w14:val="none"/>
        </w:rPr>
        <w:t>ized</w:t>
      </w:r>
      <w:r w:rsidR="00270A8B" w:rsidRPr="00D531AD">
        <w:rPr>
          <w:rFonts w:ascii="Times New Roman" w:hAnsi="Times New Roman" w:cs="Times New Roman"/>
          <w:sz w:val="28"/>
          <w:szCs w:val="28"/>
          <w14:ligatures w14:val="none"/>
        </w:rPr>
        <w:t xml:space="preserve"> testing</w:t>
      </w:r>
      <w:r w:rsidR="00C0011C" w:rsidRPr="00D531AD">
        <w:rPr>
          <w:rFonts w:ascii="Times New Roman" w:hAnsi="Times New Roman" w:cs="Times New Roman"/>
          <w:sz w:val="28"/>
          <w:szCs w:val="28"/>
          <w14:ligatures w14:val="none"/>
        </w:rPr>
        <w:t xml:space="preserve"> is</w:t>
      </w:r>
      <w:r w:rsidR="00DC6801" w:rsidRPr="00D531AD">
        <w:rPr>
          <w:rFonts w:ascii="Times New Roman" w:hAnsi="Times New Roman" w:cs="Times New Roman"/>
          <w:sz w:val="28"/>
          <w:szCs w:val="28"/>
          <w14:ligatures w14:val="none"/>
        </w:rPr>
        <w:t xml:space="preserve"> acceptabl</w:t>
      </w:r>
      <w:r w:rsidR="00C0011C" w:rsidRPr="00D531AD">
        <w:rPr>
          <w:rFonts w:ascii="Times New Roman" w:hAnsi="Times New Roman" w:cs="Times New Roman"/>
          <w:sz w:val="28"/>
          <w:szCs w:val="28"/>
          <w14:ligatures w14:val="none"/>
        </w:rPr>
        <w:t>e regardless of when it was done</w:t>
      </w:r>
      <w:r w:rsidR="00DC6801" w:rsidRPr="00D531AD">
        <w:rPr>
          <w:rFonts w:ascii="Times New Roman" w:hAnsi="Times New Roman" w:cs="Times New Roman"/>
          <w:sz w:val="28"/>
          <w:szCs w:val="28"/>
          <w14:ligatures w14:val="none"/>
        </w:rPr>
        <w:t>.</w:t>
      </w:r>
      <w:r w:rsidR="00270A8B" w:rsidRPr="00D531AD">
        <w:rPr>
          <w:rFonts w:ascii="Times New Roman" w:hAnsi="Times New Roman" w:cs="Times New Roman"/>
          <w:sz w:val="28"/>
          <w:szCs w:val="28"/>
          <w14:ligatures w14:val="none"/>
        </w:rPr>
        <w:t xml:space="preserve"> </w:t>
      </w:r>
    </w:p>
    <w:p w:rsidR="009C153A" w:rsidRPr="00D531AD" w:rsidRDefault="009C153A" w:rsidP="009C153A">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In addition to testing results, documentation should include a summary analysis and recommendations by the professional as to which accommodations may be most appropriate for assisting the student in an academic setting.</w:t>
      </w:r>
    </w:p>
    <w:p w:rsidR="00A40639" w:rsidRPr="00573EF7" w:rsidRDefault="00573EF7" w:rsidP="009C153A">
      <w:pPr>
        <w:widowControl w:val="0"/>
        <w:rPr>
          <w:rFonts w:ascii="Times New Roman" w:hAnsi="Times New Roman" w:cs="Times New Roman"/>
          <w14:ligatures w14:val="none"/>
        </w:rPr>
      </w:pPr>
      <w:r>
        <w:rPr>
          <w:rFonts w:ascii="Times New Roman" w:hAnsi="Times New Roman" w:cs="Times New Roman"/>
          <w14:ligatures w14:val="none"/>
        </w:rPr>
        <w:t> </w:t>
      </w:r>
    </w:p>
    <w:p w:rsidR="009C153A" w:rsidRPr="00A67844" w:rsidRDefault="009C153A" w:rsidP="00A40639">
      <w:pPr>
        <w:pStyle w:val="Heading3"/>
        <w:rPr>
          <w:rFonts w:ascii="Times New Roman" w:hAnsi="Times New Roman" w:cs="Times New Roman"/>
          <w:sz w:val="28"/>
          <w:szCs w:val="28"/>
        </w:rPr>
      </w:pPr>
      <w:bookmarkStart w:id="23" w:name="_Toc504486200"/>
      <w:r w:rsidRPr="00A67844">
        <w:rPr>
          <w:rFonts w:ascii="Times New Roman" w:hAnsi="Times New Roman" w:cs="Times New Roman"/>
          <w:sz w:val="28"/>
          <w:szCs w:val="28"/>
        </w:rPr>
        <w:lastRenderedPageBreak/>
        <w:t>Acceptable Test Instruments:</w:t>
      </w:r>
      <w:bookmarkEnd w:id="23"/>
    </w:p>
    <w:p w:rsidR="009C153A" w:rsidRPr="00A67844" w:rsidRDefault="00C0011C" w:rsidP="00A40639">
      <w:pPr>
        <w:pStyle w:val="Heading4"/>
        <w:rPr>
          <w:rFonts w:ascii="Times New Roman" w:hAnsi="Times New Roman" w:cs="Times New Roman"/>
          <w:sz w:val="28"/>
          <w:szCs w:val="28"/>
        </w:rPr>
      </w:pPr>
      <w:r w:rsidRPr="00A67844">
        <w:rPr>
          <w:rFonts w:ascii="Times New Roman" w:hAnsi="Times New Roman" w:cs="Times New Roman"/>
          <w:sz w:val="28"/>
          <w:szCs w:val="28"/>
        </w:rPr>
        <w:t xml:space="preserve">Cognitive (IQ) Assessment </w:t>
      </w:r>
    </w:p>
    <w:p w:rsidR="009C153A" w:rsidRPr="00D531AD" w:rsidRDefault="009C153A" w:rsidP="009C153A">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A complete intellectual assessment with all subtests and standard scores reported.</w:t>
      </w:r>
    </w:p>
    <w:p w:rsidR="009C153A" w:rsidRPr="00CD450D" w:rsidRDefault="00F50A44" w:rsidP="00CD450D">
      <w:pPr>
        <w:pStyle w:val="ListParagraph"/>
        <w:widowControl w:val="0"/>
        <w:numPr>
          <w:ilvl w:val="0"/>
          <w:numId w:val="38"/>
        </w:numPr>
        <w:spacing w:after="0"/>
        <w:rPr>
          <w:rFonts w:ascii="Times New Roman" w:hAnsi="Times New Roman" w:cs="Times New Roman"/>
          <w:sz w:val="28"/>
          <w:szCs w:val="28"/>
          <w14:ligatures w14:val="none"/>
        </w:rPr>
      </w:pPr>
      <w:r w:rsidRPr="00CD450D">
        <w:rPr>
          <w:rFonts w:ascii="Times New Roman" w:hAnsi="Times New Roman" w:cs="Times New Roman"/>
          <w:sz w:val="28"/>
          <w:szCs w:val="28"/>
          <w14:ligatures w14:val="none"/>
        </w:rPr>
        <w:t>Wechs</w:t>
      </w:r>
      <w:r w:rsidR="009C153A" w:rsidRPr="00CD450D">
        <w:rPr>
          <w:rFonts w:ascii="Times New Roman" w:hAnsi="Times New Roman" w:cs="Times New Roman"/>
          <w:sz w:val="28"/>
          <w:szCs w:val="28"/>
          <w14:ligatures w14:val="none"/>
        </w:rPr>
        <w:t xml:space="preserve">ler Adult </w:t>
      </w:r>
      <w:proofErr w:type="gramStart"/>
      <w:r w:rsidR="009C153A" w:rsidRPr="00CD450D">
        <w:rPr>
          <w:rFonts w:ascii="Times New Roman" w:hAnsi="Times New Roman" w:cs="Times New Roman"/>
          <w:sz w:val="28"/>
          <w:szCs w:val="28"/>
          <w14:ligatures w14:val="none"/>
        </w:rPr>
        <w:t>Intelligence  Scale</w:t>
      </w:r>
      <w:proofErr w:type="gramEnd"/>
      <w:r w:rsidR="009C153A" w:rsidRPr="00CD450D">
        <w:rPr>
          <w:rFonts w:ascii="Times New Roman" w:hAnsi="Times New Roman" w:cs="Times New Roman"/>
          <w:sz w:val="28"/>
          <w:szCs w:val="28"/>
          <w14:ligatures w14:val="none"/>
        </w:rPr>
        <w:t xml:space="preserve"> - Revised </w:t>
      </w:r>
      <w:r w:rsidRPr="00CD450D">
        <w:rPr>
          <w:rFonts w:ascii="Times New Roman" w:hAnsi="Times New Roman" w:cs="Times New Roman"/>
          <w:sz w:val="28"/>
          <w:szCs w:val="28"/>
          <w14:ligatures w14:val="none"/>
        </w:rPr>
        <w:t>or 3</w:t>
      </w:r>
      <w:r w:rsidRPr="00CD450D">
        <w:rPr>
          <w:rFonts w:ascii="Times New Roman" w:hAnsi="Times New Roman" w:cs="Times New Roman"/>
          <w:sz w:val="28"/>
          <w:szCs w:val="28"/>
          <w:vertAlign w:val="superscript"/>
          <w14:ligatures w14:val="none"/>
        </w:rPr>
        <w:t>rd</w:t>
      </w:r>
      <w:r w:rsidRPr="00CD450D">
        <w:rPr>
          <w:rFonts w:ascii="Times New Roman" w:hAnsi="Times New Roman" w:cs="Times New Roman"/>
          <w:sz w:val="28"/>
          <w:szCs w:val="28"/>
          <w14:ligatures w14:val="none"/>
        </w:rPr>
        <w:t xml:space="preserve"> Edition (WAIS-</w:t>
      </w:r>
      <w:r w:rsidR="009C153A" w:rsidRPr="00CD450D">
        <w:rPr>
          <w:rFonts w:ascii="Times New Roman" w:hAnsi="Times New Roman" w:cs="Times New Roman"/>
          <w:sz w:val="28"/>
          <w:szCs w:val="28"/>
          <w14:ligatures w14:val="none"/>
        </w:rPr>
        <w:t>R</w:t>
      </w:r>
      <w:r w:rsidRPr="00CD450D">
        <w:rPr>
          <w:rFonts w:ascii="Times New Roman" w:hAnsi="Times New Roman" w:cs="Times New Roman"/>
          <w:sz w:val="28"/>
          <w:szCs w:val="28"/>
          <w14:ligatures w14:val="none"/>
        </w:rPr>
        <w:t>, WAIS III</w:t>
      </w:r>
      <w:r w:rsidR="009C153A" w:rsidRPr="00CD450D">
        <w:rPr>
          <w:rFonts w:ascii="Times New Roman" w:hAnsi="Times New Roman" w:cs="Times New Roman"/>
          <w:sz w:val="28"/>
          <w:szCs w:val="28"/>
          <w14:ligatures w14:val="none"/>
        </w:rPr>
        <w:t>)</w:t>
      </w:r>
    </w:p>
    <w:p w:rsidR="009C153A" w:rsidRPr="00CD450D" w:rsidRDefault="009C153A" w:rsidP="00CD450D">
      <w:pPr>
        <w:pStyle w:val="ListParagraph"/>
        <w:widowControl w:val="0"/>
        <w:numPr>
          <w:ilvl w:val="0"/>
          <w:numId w:val="35"/>
        </w:numPr>
        <w:spacing w:after="0" w:line="286" w:lineRule="auto"/>
        <w:ind w:left="360"/>
        <w:rPr>
          <w:rFonts w:ascii="Times New Roman" w:hAnsi="Times New Roman" w:cs="Times New Roman"/>
          <w:sz w:val="28"/>
          <w:szCs w:val="28"/>
          <w14:ligatures w14:val="none"/>
        </w:rPr>
      </w:pPr>
      <w:r w:rsidRPr="00CD450D">
        <w:rPr>
          <w:rFonts w:ascii="Times New Roman" w:hAnsi="Times New Roman" w:cs="Times New Roman"/>
          <w:sz w:val="28"/>
          <w:szCs w:val="28"/>
          <w14:ligatures w14:val="none"/>
        </w:rPr>
        <w:t>Woodcock-Johnson Psychoeducational Battery</w:t>
      </w:r>
      <w:r w:rsidR="0054440A" w:rsidRPr="00CD450D">
        <w:rPr>
          <w:rFonts w:ascii="Times New Roman" w:hAnsi="Times New Roman" w:cs="Times New Roman"/>
          <w:sz w:val="28"/>
          <w:szCs w:val="28"/>
          <w14:ligatures w14:val="none"/>
        </w:rPr>
        <w:t xml:space="preserve"> – Revised, Standard, and Supplemental Batteries (WJPEB-III)</w:t>
      </w:r>
    </w:p>
    <w:p w:rsidR="009C153A" w:rsidRPr="00D33044" w:rsidRDefault="009C153A" w:rsidP="001759A6">
      <w:pPr>
        <w:pStyle w:val="ListParagraph"/>
        <w:widowControl w:val="0"/>
        <w:numPr>
          <w:ilvl w:val="0"/>
          <w:numId w:val="26"/>
        </w:numPr>
        <w:spacing w:after="0"/>
        <w:rPr>
          <w:rFonts w:ascii="Times New Roman" w:hAnsi="Times New Roman" w:cs="Times New Roman"/>
          <w:sz w:val="28"/>
          <w:szCs w:val="28"/>
          <w14:ligatures w14:val="none"/>
        </w:rPr>
      </w:pPr>
      <w:proofErr w:type="spellStart"/>
      <w:r w:rsidRPr="00D33044">
        <w:rPr>
          <w:rFonts w:ascii="Times New Roman" w:hAnsi="Times New Roman" w:cs="Times New Roman"/>
          <w:sz w:val="28"/>
          <w:szCs w:val="28"/>
          <w14:ligatures w14:val="none"/>
        </w:rPr>
        <w:t>Standford</w:t>
      </w:r>
      <w:proofErr w:type="spellEnd"/>
      <w:r w:rsidRPr="00D33044">
        <w:rPr>
          <w:rFonts w:ascii="Times New Roman" w:hAnsi="Times New Roman" w:cs="Times New Roman"/>
          <w:sz w:val="28"/>
          <w:szCs w:val="28"/>
          <w14:ligatures w14:val="none"/>
        </w:rPr>
        <w:t xml:space="preserve"> - </w:t>
      </w:r>
      <w:proofErr w:type="spellStart"/>
      <w:r w:rsidRPr="00D33044">
        <w:rPr>
          <w:rFonts w:ascii="Times New Roman" w:hAnsi="Times New Roman" w:cs="Times New Roman"/>
          <w:sz w:val="28"/>
          <w:szCs w:val="28"/>
          <w14:ligatures w14:val="none"/>
        </w:rPr>
        <w:t>Binet</w:t>
      </w:r>
      <w:proofErr w:type="spellEnd"/>
      <w:r w:rsidRPr="00D33044">
        <w:rPr>
          <w:rFonts w:ascii="Times New Roman" w:hAnsi="Times New Roman" w:cs="Times New Roman"/>
          <w:sz w:val="28"/>
          <w:szCs w:val="28"/>
          <w14:ligatures w14:val="none"/>
        </w:rPr>
        <w:t xml:space="preserve"> Intelligence Scale (4th ed.)</w:t>
      </w:r>
    </w:p>
    <w:p w:rsidR="0054440A" w:rsidRPr="00D33044" w:rsidRDefault="00B51CDC" w:rsidP="0054440A">
      <w:pPr>
        <w:pStyle w:val="ListParagraph"/>
        <w:widowControl w:val="0"/>
        <w:numPr>
          <w:ilvl w:val="0"/>
          <w:numId w:val="26"/>
        </w:numPr>
        <w:spacing w:after="0"/>
        <w:rPr>
          <w:rFonts w:ascii="Times New Roman" w:hAnsi="Times New Roman" w:cs="Times New Roman"/>
          <w:sz w:val="28"/>
          <w:szCs w:val="28"/>
          <w14:ligatures w14:val="none"/>
        </w:rPr>
      </w:pPr>
      <w:r w:rsidRPr="00D33044">
        <w:rPr>
          <w:rFonts w:ascii="Times New Roman" w:hAnsi="Times New Roman" w:cs="Times New Roman"/>
          <w:sz w:val="28"/>
          <w:szCs w:val="28"/>
          <w14:ligatures w14:val="none"/>
        </w:rPr>
        <w:t>Wechsler Intelligence Scale for Children-Revised (WISC-R or WISC III or IV)</w:t>
      </w:r>
    </w:p>
    <w:p w:rsidR="009C153A" w:rsidRPr="00A67844" w:rsidRDefault="009C153A" w:rsidP="009C153A">
      <w:pPr>
        <w:widowControl w:val="0"/>
        <w:spacing w:after="0"/>
        <w:ind w:left="360" w:hanging="360"/>
        <w:rPr>
          <w:rFonts w:ascii="Times New Roman" w:hAnsi="Times New Roman" w:cs="Times New Roman"/>
          <w:sz w:val="24"/>
          <w:szCs w:val="24"/>
          <w14:ligatures w14:val="none"/>
        </w:rPr>
      </w:pPr>
    </w:p>
    <w:p w:rsidR="009C153A" w:rsidRPr="00D33044" w:rsidRDefault="009C153A" w:rsidP="00A40639">
      <w:pPr>
        <w:pStyle w:val="Heading4"/>
        <w:rPr>
          <w:rFonts w:ascii="Times New Roman" w:hAnsi="Times New Roman" w:cs="Times New Roman"/>
          <w:sz w:val="28"/>
          <w:szCs w:val="28"/>
        </w:rPr>
      </w:pPr>
      <w:r w:rsidRPr="00D33044">
        <w:rPr>
          <w:rFonts w:ascii="Times New Roman" w:hAnsi="Times New Roman" w:cs="Times New Roman"/>
          <w:sz w:val="28"/>
          <w:szCs w:val="28"/>
        </w:rPr>
        <w:t>Academic Achievement</w:t>
      </w:r>
      <w:r w:rsidR="00B51CDC" w:rsidRPr="00D33044">
        <w:rPr>
          <w:rFonts w:ascii="Times New Roman" w:hAnsi="Times New Roman" w:cs="Times New Roman"/>
          <w:sz w:val="28"/>
          <w:szCs w:val="28"/>
        </w:rPr>
        <w:t xml:space="preserve"> Assessment</w:t>
      </w:r>
    </w:p>
    <w:p w:rsidR="009C153A" w:rsidRPr="00D33044" w:rsidRDefault="009C153A" w:rsidP="009C153A">
      <w:pPr>
        <w:widowControl w:val="0"/>
        <w:rPr>
          <w:rFonts w:ascii="Times New Roman" w:hAnsi="Times New Roman" w:cs="Times New Roman"/>
          <w:sz w:val="28"/>
          <w:szCs w:val="28"/>
          <w14:ligatures w14:val="none"/>
        </w:rPr>
      </w:pPr>
      <w:r w:rsidRPr="00D33044">
        <w:rPr>
          <w:rFonts w:ascii="Times New Roman" w:hAnsi="Times New Roman" w:cs="Times New Roman"/>
          <w:sz w:val="28"/>
          <w:szCs w:val="28"/>
          <w14:ligatures w14:val="none"/>
        </w:rPr>
        <w:t>A comprehensive academic achievement battery is essential with all subtests and standard scores reported for those subtests administered.  The battery should include current levels of academic functioning in relevant areas such as reading (decoding and comprehension), mathematics, and oral and written language.</w:t>
      </w:r>
    </w:p>
    <w:p w:rsidR="009C153A" w:rsidRPr="00D33044" w:rsidRDefault="009C153A" w:rsidP="000A2346">
      <w:pPr>
        <w:pStyle w:val="ListParagraph"/>
        <w:widowControl w:val="0"/>
        <w:numPr>
          <w:ilvl w:val="0"/>
          <w:numId w:val="26"/>
        </w:numPr>
        <w:spacing w:after="0"/>
        <w:rPr>
          <w:rFonts w:ascii="Times New Roman" w:hAnsi="Times New Roman" w:cs="Times New Roman"/>
          <w:sz w:val="28"/>
          <w:szCs w:val="28"/>
          <w14:ligatures w14:val="none"/>
        </w:rPr>
      </w:pPr>
      <w:r w:rsidRPr="00D33044">
        <w:rPr>
          <w:rFonts w:ascii="Times New Roman" w:hAnsi="Times New Roman" w:cs="Times New Roman"/>
          <w:sz w:val="28"/>
          <w:szCs w:val="28"/>
          <w14:ligatures w14:val="none"/>
        </w:rPr>
        <w:t>Scholastic Abilities Test for Adults (SATA)</w:t>
      </w:r>
    </w:p>
    <w:p w:rsidR="009C153A" w:rsidRPr="00D33044" w:rsidRDefault="009C153A" w:rsidP="000A2346">
      <w:pPr>
        <w:pStyle w:val="ListParagraph"/>
        <w:widowControl w:val="0"/>
        <w:numPr>
          <w:ilvl w:val="0"/>
          <w:numId w:val="26"/>
        </w:numPr>
        <w:spacing w:after="0"/>
        <w:rPr>
          <w:rFonts w:ascii="Times New Roman" w:hAnsi="Times New Roman" w:cs="Times New Roman"/>
          <w:sz w:val="28"/>
          <w:szCs w:val="28"/>
          <w14:ligatures w14:val="none"/>
        </w:rPr>
      </w:pPr>
      <w:proofErr w:type="spellStart"/>
      <w:r w:rsidRPr="00D33044">
        <w:rPr>
          <w:rFonts w:ascii="Times New Roman" w:hAnsi="Times New Roman" w:cs="Times New Roman"/>
          <w:sz w:val="28"/>
          <w:szCs w:val="28"/>
          <w14:ligatures w14:val="none"/>
        </w:rPr>
        <w:t>Standford</w:t>
      </w:r>
      <w:proofErr w:type="spellEnd"/>
      <w:r w:rsidRPr="00D33044">
        <w:rPr>
          <w:rFonts w:ascii="Times New Roman" w:hAnsi="Times New Roman" w:cs="Times New Roman"/>
          <w:sz w:val="28"/>
          <w:szCs w:val="28"/>
          <w14:ligatures w14:val="none"/>
        </w:rPr>
        <w:t xml:space="preserve"> Test of Academic Skills </w:t>
      </w:r>
    </w:p>
    <w:p w:rsidR="009C153A" w:rsidRPr="00D33044" w:rsidRDefault="009C153A" w:rsidP="000A2346">
      <w:pPr>
        <w:pStyle w:val="ListParagraph"/>
        <w:widowControl w:val="0"/>
        <w:numPr>
          <w:ilvl w:val="0"/>
          <w:numId w:val="26"/>
        </w:numPr>
        <w:spacing w:after="0"/>
        <w:rPr>
          <w:rFonts w:ascii="Times New Roman" w:hAnsi="Times New Roman" w:cs="Times New Roman"/>
          <w:sz w:val="28"/>
          <w:szCs w:val="28"/>
          <w14:ligatures w14:val="none"/>
        </w:rPr>
      </w:pPr>
      <w:r w:rsidRPr="00D33044">
        <w:rPr>
          <w:rFonts w:ascii="Times New Roman" w:hAnsi="Times New Roman" w:cs="Times New Roman"/>
          <w:sz w:val="28"/>
          <w:szCs w:val="28"/>
          <w14:ligatures w14:val="none"/>
        </w:rPr>
        <w:t>Woodcock-Johnson Ps</w:t>
      </w:r>
      <w:r w:rsidR="00B51CDC" w:rsidRPr="00D33044">
        <w:rPr>
          <w:rFonts w:ascii="Times New Roman" w:hAnsi="Times New Roman" w:cs="Times New Roman"/>
          <w:sz w:val="28"/>
          <w:szCs w:val="28"/>
          <w14:ligatures w14:val="none"/>
        </w:rPr>
        <w:t xml:space="preserve">ychoeducational Battery - </w:t>
      </w:r>
      <w:r w:rsidRPr="00D33044">
        <w:rPr>
          <w:rFonts w:ascii="Times New Roman" w:hAnsi="Times New Roman" w:cs="Times New Roman"/>
          <w:sz w:val="28"/>
          <w:szCs w:val="28"/>
          <w14:ligatures w14:val="none"/>
        </w:rPr>
        <w:t xml:space="preserve"> Tests of Achievement</w:t>
      </w:r>
      <w:r w:rsidR="00B51CDC" w:rsidRPr="00D33044">
        <w:rPr>
          <w:rFonts w:ascii="Times New Roman" w:hAnsi="Times New Roman" w:cs="Times New Roman"/>
          <w:sz w:val="28"/>
          <w:szCs w:val="28"/>
          <w14:ligatures w14:val="none"/>
        </w:rPr>
        <w:t>, Standard Battery</w:t>
      </w:r>
    </w:p>
    <w:p w:rsidR="00194254" w:rsidRPr="00D33044" w:rsidRDefault="009C153A" w:rsidP="000A2346">
      <w:pPr>
        <w:pStyle w:val="ListParagraph"/>
        <w:widowControl w:val="0"/>
        <w:numPr>
          <w:ilvl w:val="0"/>
          <w:numId w:val="26"/>
        </w:numPr>
        <w:spacing w:after="0"/>
        <w:rPr>
          <w:rFonts w:ascii="Times New Roman" w:hAnsi="Times New Roman" w:cs="Times New Roman"/>
          <w:sz w:val="28"/>
          <w:szCs w:val="28"/>
          <w14:ligatures w14:val="none"/>
        </w:rPr>
      </w:pPr>
      <w:r w:rsidRPr="00D33044">
        <w:rPr>
          <w:rFonts w:ascii="Times New Roman" w:hAnsi="Times New Roman" w:cs="Times New Roman"/>
          <w:sz w:val="28"/>
          <w:szCs w:val="28"/>
          <w14:ligatures w14:val="none"/>
        </w:rPr>
        <w:t>Wechsler Individual Achievement Test (WIAT)</w:t>
      </w:r>
    </w:p>
    <w:p w:rsidR="009C153A" w:rsidRPr="00D531AD" w:rsidRDefault="00B51CDC" w:rsidP="009C153A">
      <w:pPr>
        <w:widowControl w:val="0"/>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w:t>
      </w:r>
      <w:r w:rsidR="002E2DB1">
        <w:rPr>
          <w:rFonts w:ascii="Times New Roman" w:hAnsi="Times New Roman" w:cs="Times New Roman"/>
          <w:sz w:val="28"/>
          <w:szCs w:val="28"/>
          <w14:ligatures w14:val="none"/>
        </w:rPr>
        <w:t> </w:t>
      </w:r>
    </w:p>
    <w:p w:rsidR="009C153A" w:rsidRPr="00D531AD" w:rsidRDefault="009C153A" w:rsidP="00913B36">
      <w:pPr>
        <w:pStyle w:val="Heading2"/>
        <w:rPr>
          <w:rFonts w:ascii="Times New Roman" w:hAnsi="Times New Roman" w:cs="Times New Roman"/>
          <w:b/>
          <w:sz w:val="28"/>
          <w:szCs w:val="28"/>
        </w:rPr>
      </w:pPr>
      <w:bookmarkStart w:id="24" w:name="_Toc504486201"/>
      <w:r w:rsidRPr="00D531AD">
        <w:rPr>
          <w:rFonts w:ascii="Times New Roman" w:hAnsi="Times New Roman" w:cs="Times New Roman"/>
          <w:b/>
          <w:sz w:val="28"/>
          <w:szCs w:val="28"/>
        </w:rPr>
        <w:t>Physical Disability/Other Health Issues</w:t>
      </w:r>
      <w:bookmarkEnd w:id="24"/>
    </w:p>
    <w:p w:rsidR="009C153A" w:rsidRPr="00D531AD" w:rsidRDefault="009C153A" w:rsidP="009C153A">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A certified medical professional will need to provide a written document stating the nature and extent of any physical disability which may need to be accommodated while on campus.  Disability is a condition that “currently substantially limits some</w:t>
      </w:r>
      <w:r w:rsidR="006F52EE">
        <w:rPr>
          <w:rFonts w:ascii="Times New Roman" w:hAnsi="Times New Roman" w:cs="Times New Roman"/>
          <w:sz w:val="28"/>
          <w:szCs w:val="28"/>
          <w14:ligatures w14:val="none"/>
        </w:rPr>
        <w:t xml:space="preserve"> major lif</w:t>
      </w:r>
      <w:r w:rsidRPr="00D531AD">
        <w:rPr>
          <w:rFonts w:ascii="Times New Roman" w:hAnsi="Times New Roman" w:cs="Times New Roman"/>
          <w:sz w:val="28"/>
          <w:szCs w:val="28"/>
          <w14:ligatures w14:val="none"/>
        </w:rPr>
        <w:t>e activity, including learning.”</w:t>
      </w:r>
    </w:p>
    <w:p w:rsidR="009C153A" w:rsidRDefault="009C153A" w:rsidP="009C153A">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The letter should indicate if this is an ongoing or temporary disability.  If temporary, an approximate timeline for services needed should be included.  This letter should also indicate, specifically, how this disability may impact the student in an educational setting, and list recommendations.</w:t>
      </w:r>
    </w:p>
    <w:p w:rsidR="002E2DB1" w:rsidRPr="00D531AD" w:rsidRDefault="002E2DB1" w:rsidP="009C153A">
      <w:pPr>
        <w:widowControl w:val="0"/>
        <w:rPr>
          <w:rFonts w:ascii="Times New Roman" w:hAnsi="Times New Roman" w:cs="Times New Roman"/>
          <w:sz w:val="28"/>
          <w:szCs w:val="28"/>
          <w14:ligatures w14:val="none"/>
        </w:rPr>
      </w:pPr>
    </w:p>
    <w:p w:rsidR="00E6461F" w:rsidRPr="00D531AD" w:rsidRDefault="00E6461F" w:rsidP="00E6461F">
      <w:pPr>
        <w:pStyle w:val="Heading2"/>
        <w:rPr>
          <w:rFonts w:ascii="Times New Roman" w:hAnsi="Times New Roman" w:cs="Times New Roman"/>
          <w:b/>
          <w:sz w:val="28"/>
          <w:szCs w:val="28"/>
        </w:rPr>
      </w:pPr>
      <w:bookmarkStart w:id="25" w:name="_Toc504486202"/>
      <w:r w:rsidRPr="00D531AD">
        <w:rPr>
          <w:rFonts w:ascii="Times New Roman" w:hAnsi="Times New Roman" w:cs="Times New Roman"/>
          <w:b/>
          <w:sz w:val="28"/>
          <w:szCs w:val="28"/>
        </w:rPr>
        <w:lastRenderedPageBreak/>
        <w:t>Autism Spectrum</w:t>
      </w:r>
      <w:bookmarkEnd w:id="25"/>
    </w:p>
    <w:p w:rsidR="00E6461F" w:rsidRPr="00CD450D" w:rsidRDefault="00E6461F" w:rsidP="00E6461F">
      <w:pPr>
        <w:rPr>
          <w:rFonts w:ascii="Times New Roman" w:hAnsi="Times New Roman" w:cs="Times New Roman"/>
          <w:sz w:val="28"/>
          <w:szCs w:val="28"/>
        </w:rPr>
      </w:pPr>
      <w:r w:rsidRPr="00CD450D">
        <w:rPr>
          <w:rFonts w:ascii="Times New Roman" w:hAnsi="Times New Roman" w:cs="Times New Roman"/>
          <w:sz w:val="28"/>
          <w:szCs w:val="28"/>
        </w:rPr>
        <w:t>Written diagnostic report from a licensed clinical professional that i</w:t>
      </w:r>
      <w:r w:rsidR="00960F9E">
        <w:rPr>
          <w:rFonts w:ascii="Times New Roman" w:hAnsi="Times New Roman" w:cs="Times New Roman"/>
          <w:sz w:val="28"/>
          <w:szCs w:val="28"/>
        </w:rPr>
        <w:t>ncludes client history, DSM-V</w:t>
      </w:r>
      <w:r w:rsidRPr="00CD450D">
        <w:rPr>
          <w:rFonts w:ascii="Times New Roman" w:hAnsi="Times New Roman" w:cs="Times New Roman"/>
          <w:sz w:val="28"/>
          <w:szCs w:val="28"/>
        </w:rPr>
        <w:t xml:space="preserve"> diagnosis, level of severity, symptoms, functional limitations, diagnostic procedures, and recommendations.</w:t>
      </w:r>
    </w:p>
    <w:p w:rsidR="002E2DB1" w:rsidRDefault="002E2DB1" w:rsidP="0029352C">
      <w:pPr>
        <w:pStyle w:val="Heading2"/>
        <w:rPr>
          <w:rFonts w:ascii="Times New Roman" w:hAnsi="Times New Roman" w:cs="Times New Roman"/>
          <w:b/>
          <w:sz w:val="28"/>
          <w:szCs w:val="28"/>
        </w:rPr>
      </w:pPr>
    </w:p>
    <w:p w:rsidR="00E6461F" w:rsidRPr="00D531AD" w:rsidRDefault="0029352C" w:rsidP="0029352C">
      <w:pPr>
        <w:pStyle w:val="Heading2"/>
        <w:rPr>
          <w:rFonts w:ascii="Times New Roman" w:hAnsi="Times New Roman" w:cs="Times New Roman"/>
          <w:b/>
          <w:sz w:val="28"/>
          <w:szCs w:val="28"/>
        </w:rPr>
      </w:pPr>
      <w:bookmarkStart w:id="26" w:name="_Toc504486203"/>
      <w:r w:rsidRPr="00D531AD">
        <w:rPr>
          <w:rFonts w:ascii="Times New Roman" w:hAnsi="Times New Roman" w:cs="Times New Roman"/>
          <w:b/>
          <w:sz w:val="28"/>
          <w:szCs w:val="28"/>
        </w:rPr>
        <w:t>Traumatic Brain Injury</w:t>
      </w:r>
      <w:bookmarkEnd w:id="26"/>
    </w:p>
    <w:p w:rsidR="00505468" w:rsidRPr="00514482" w:rsidRDefault="009C153A" w:rsidP="00505468">
      <w:pPr>
        <w:numPr>
          <w:ilvl w:val="0"/>
          <w:numId w:val="27"/>
        </w:numPr>
        <w:spacing w:before="100" w:beforeAutospacing="1" w:after="100" w:afterAutospacing="1" w:line="240" w:lineRule="auto"/>
        <w:rPr>
          <w:rFonts w:ascii="Times New Roman" w:hAnsi="Times New Roman" w:cs="Times New Roman"/>
          <w:color w:val="auto"/>
          <w:kern w:val="0"/>
          <w:sz w:val="28"/>
          <w:szCs w:val="28"/>
          <w14:ligatures w14:val="none"/>
          <w14:cntxtAlts w14:val="0"/>
        </w:rPr>
      </w:pPr>
      <w:r w:rsidRPr="00514482">
        <w:rPr>
          <w:rFonts w:ascii="Times New Roman" w:hAnsi="Times New Roman" w:cs="Times New Roman"/>
          <w:sz w:val="28"/>
          <w:szCs w:val="28"/>
          <w14:ligatures w14:val="none"/>
        </w:rPr>
        <w:t> </w:t>
      </w:r>
      <w:r w:rsidR="00505468" w:rsidRPr="00514482">
        <w:rPr>
          <w:rFonts w:ascii="Times New Roman" w:hAnsi="Times New Roman" w:cs="Times New Roman"/>
          <w:color w:val="auto"/>
          <w:kern w:val="0"/>
          <w:sz w:val="28"/>
          <w:szCs w:val="28"/>
          <w14:ligatures w14:val="none"/>
          <w14:cntxtAlts w14:val="0"/>
        </w:rPr>
        <w:t>Written diagnostic report from a licensed clinical professional</w:t>
      </w:r>
      <w:r w:rsidR="000F6639">
        <w:rPr>
          <w:rFonts w:ascii="Times New Roman" w:hAnsi="Times New Roman" w:cs="Times New Roman"/>
          <w:color w:val="auto"/>
          <w:kern w:val="0"/>
          <w:sz w:val="28"/>
          <w:szCs w:val="28"/>
          <w14:ligatures w14:val="none"/>
          <w14:cntxtAlts w14:val="0"/>
        </w:rPr>
        <w:t xml:space="preserve"> (e.g. neurologist)</w:t>
      </w:r>
      <w:r w:rsidR="00505468" w:rsidRPr="00514482">
        <w:rPr>
          <w:rFonts w:ascii="Times New Roman" w:hAnsi="Times New Roman" w:cs="Times New Roman"/>
          <w:color w:val="auto"/>
          <w:kern w:val="0"/>
          <w:sz w:val="28"/>
          <w:szCs w:val="28"/>
          <w14:ligatures w14:val="none"/>
          <w14:cntxtAlts w14:val="0"/>
        </w:rPr>
        <w:t xml:space="preserve"> that includes etiology, location and severity of the injury, residual symptoms, functional limitations and recommendations.</w:t>
      </w:r>
    </w:p>
    <w:p w:rsidR="00505468" w:rsidRPr="00514482" w:rsidRDefault="00505468" w:rsidP="00505468">
      <w:pPr>
        <w:numPr>
          <w:ilvl w:val="0"/>
          <w:numId w:val="27"/>
        </w:numPr>
        <w:spacing w:before="100" w:beforeAutospacing="1" w:after="100" w:afterAutospacing="1" w:line="240" w:lineRule="auto"/>
        <w:rPr>
          <w:rFonts w:ascii="Times New Roman" w:hAnsi="Times New Roman" w:cs="Times New Roman"/>
          <w:color w:val="auto"/>
          <w:kern w:val="0"/>
          <w:sz w:val="28"/>
          <w:szCs w:val="28"/>
          <w14:ligatures w14:val="none"/>
          <w14:cntxtAlts w14:val="0"/>
        </w:rPr>
      </w:pPr>
      <w:r w:rsidRPr="00514482">
        <w:rPr>
          <w:rFonts w:ascii="Times New Roman" w:hAnsi="Times New Roman" w:cs="Times New Roman"/>
          <w:color w:val="auto"/>
          <w:kern w:val="0"/>
          <w:sz w:val="28"/>
          <w:szCs w:val="28"/>
          <w14:ligatures w14:val="none"/>
          <w14:cntxtAlts w14:val="0"/>
        </w:rPr>
        <w:t>When applicable, include a summary of cognitive and achievement testing used and evaluation results including subtest standard/scaled scores and percentiles.</w:t>
      </w:r>
    </w:p>
    <w:p w:rsidR="004A4AD7" w:rsidRPr="00D531AD" w:rsidRDefault="004A4AD7" w:rsidP="004A4AD7">
      <w:pPr>
        <w:pStyle w:val="Heading2"/>
        <w:rPr>
          <w:rFonts w:ascii="Times New Roman" w:hAnsi="Times New Roman" w:cs="Times New Roman"/>
          <w:b/>
          <w:sz w:val="28"/>
          <w:szCs w:val="28"/>
        </w:rPr>
      </w:pPr>
      <w:bookmarkStart w:id="27" w:name="_Toc504486204"/>
      <w:r w:rsidRPr="00D531AD">
        <w:rPr>
          <w:rFonts w:ascii="Times New Roman" w:hAnsi="Times New Roman" w:cs="Times New Roman"/>
          <w:b/>
          <w:sz w:val="28"/>
          <w:szCs w:val="28"/>
        </w:rPr>
        <w:t>Hearing Impairment</w:t>
      </w:r>
      <w:bookmarkEnd w:id="27"/>
    </w:p>
    <w:p w:rsidR="005718C9" w:rsidRPr="00514482" w:rsidRDefault="005718C9" w:rsidP="005718C9">
      <w:pPr>
        <w:numPr>
          <w:ilvl w:val="0"/>
          <w:numId w:val="27"/>
        </w:numPr>
        <w:spacing w:before="100" w:beforeAutospacing="1" w:after="100" w:afterAutospacing="1" w:line="240" w:lineRule="auto"/>
        <w:rPr>
          <w:rFonts w:ascii="Times New Roman" w:hAnsi="Times New Roman" w:cs="Times New Roman"/>
          <w:color w:val="auto"/>
          <w:kern w:val="0"/>
          <w:sz w:val="28"/>
          <w:szCs w:val="28"/>
          <w14:ligatures w14:val="none"/>
          <w14:cntxtAlts w14:val="0"/>
        </w:rPr>
      </w:pPr>
      <w:r w:rsidRPr="00514482">
        <w:rPr>
          <w:rFonts w:ascii="Times New Roman" w:hAnsi="Times New Roman" w:cs="Times New Roman"/>
          <w:color w:val="auto"/>
          <w:kern w:val="0"/>
          <w:sz w:val="28"/>
          <w:szCs w:val="28"/>
          <w14:ligatures w14:val="none"/>
          <w14:cntxtAlts w14:val="0"/>
        </w:rPr>
        <w:t>Copy of audiogram.</w:t>
      </w:r>
    </w:p>
    <w:p w:rsidR="005718C9" w:rsidRPr="00514482" w:rsidRDefault="005718C9" w:rsidP="005718C9">
      <w:pPr>
        <w:numPr>
          <w:ilvl w:val="0"/>
          <w:numId w:val="27"/>
        </w:numPr>
        <w:spacing w:before="100" w:beforeAutospacing="1" w:after="100" w:afterAutospacing="1" w:line="240" w:lineRule="auto"/>
        <w:rPr>
          <w:rFonts w:ascii="Times New Roman" w:hAnsi="Times New Roman" w:cs="Times New Roman"/>
          <w:color w:val="auto"/>
          <w:kern w:val="0"/>
          <w:sz w:val="28"/>
          <w:szCs w:val="28"/>
          <w14:ligatures w14:val="none"/>
          <w14:cntxtAlts w14:val="0"/>
        </w:rPr>
      </w:pPr>
      <w:r w:rsidRPr="00514482">
        <w:rPr>
          <w:rFonts w:ascii="Times New Roman" w:hAnsi="Times New Roman" w:cs="Times New Roman"/>
          <w:color w:val="auto"/>
          <w:kern w:val="0"/>
          <w:sz w:val="28"/>
          <w:szCs w:val="28"/>
          <w14:ligatures w14:val="none"/>
          <w14:cntxtAlts w14:val="0"/>
        </w:rPr>
        <w:t>Diagnostic statement from a licensed clinical professional</w:t>
      </w:r>
      <w:r w:rsidR="000F6639">
        <w:rPr>
          <w:rFonts w:ascii="Times New Roman" w:hAnsi="Times New Roman" w:cs="Times New Roman"/>
          <w:color w:val="auto"/>
          <w:kern w:val="0"/>
          <w:sz w:val="28"/>
          <w:szCs w:val="28"/>
          <w14:ligatures w14:val="none"/>
          <w14:cntxtAlts w14:val="0"/>
        </w:rPr>
        <w:t xml:space="preserve"> (e.g. audiologist)</w:t>
      </w:r>
      <w:r w:rsidRPr="00514482">
        <w:rPr>
          <w:rFonts w:ascii="Times New Roman" w:hAnsi="Times New Roman" w:cs="Times New Roman"/>
          <w:color w:val="auto"/>
          <w:kern w:val="0"/>
          <w:sz w:val="28"/>
          <w:szCs w:val="28"/>
          <w14:ligatures w14:val="none"/>
          <w14:cntxtAlts w14:val="0"/>
        </w:rPr>
        <w:t xml:space="preserve"> that includes etiology, type and severity of the hearing loss, functional limitations, and recommendations.</w:t>
      </w:r>
    </w:p>
    <w:p w:rsidR="005718C9" w:rsidRPr="00514482" w:rsidRDefault="005718C9" w:rsidP="005718C9">
      <w:pPr>
        <w:numPr>
          <w:ilvl w:val="0"/>
          <w:numId w:val="27"/>
        </w:numPr>
        <w:spacing w:before="100" w:beforeAutospacing="1" w:after="100" w:afterAutospacing="1" w:line="240" w:lineRule="auto"/>
        <w:rPr>
          <w:rFonts w:ascii="Times New Roman" w:hAnsi="Times New Roman" w:cs="Times New Roman"/>
          <w:color w:val="auto"/>
          <w:kern w:val="0"/>
          <w:sz w:val="28"/>
          <w:szCs w:val="28"/>
          <w14:ligatures w14:val="none"/>
          <w14:cntxtAlts w14:val="0"/>
        </w:rPr>
      </w:pPr>
      <w:r w:rsidRPr="00514482">
        <w:rPr>
          <w:rFonts w:ascii="Times New Roman" w:hAnsi="Times New Roman" w:cs="Times New Roman"/>
          <w:color w:val="auto"/>
          <w:kern w:val="0"/>
          <w:sz w:val="28"/>
          <w:szCs w:val="28"/>
          <w14:ligatures w14:val="none"/>
          <w14:cntxtAlts w14:val="0"/>
        </w:rPr>
        <w:t>When applicable, include information regarding speech recognition threshold and use of amplification devices.</w:t>
      </w:r>
    </w:p>
    <w:p w:rsidR="001B00FB" w:rsidRPr="00D531AD" w:rsidRDefault="001B00FB" w:rsidP="001B00FB">
      <w:pPr>
        <w:pStyle w:val="Heading2"/>
        <w:rPr>
          <w:rFonts w:ascii="Times New Roman" w:hAnsi="Times New Roman" w:cs="Times New Roman"/>
          <w:b/>
          <w:sz w:val="28"/>
          <w:szCs w:val="28"/>
        </w:rPr>
      </w:pPr>
      <w:bookmarkStart w:id="28" w:name="_Toc504486205"/>
      <w:r w:rsidRPr="00D531AD">
        <w:rPr>
          <w:rFonts w:ascii="Times New Roman" w:hAnsi="Times New Roman" w:cs="Times New Roman"/>
          <w:b/>
          <w:sz w:val="28"/>
          <w:szCs w:val="28"/>
        </w:rPr>
        <w:t>Vision Impairment</w:t>
      </w:r>
      <w:bookmarkEnd w:id="28"/>
    </w:p>
    <w:p w:rsidR="001B00FB" w:rsidRPr="00514482" w:rsidRDefault="001B00FB" w:rsidP="001B00FB">
      <w:pPr>
        <w:numPr>
          <w:ilvl w:val="0"/>
          <w:numId w:val="27"/>
        </w:numPr>
        <w:spacing w:before="100" w:beforeAutospacing="1" w:after="100" w:afterAutospacing="1" w:line="240" w:lineRule="auto"/>
        <w:rPr>
          <w:rFonts w:ascii="Times New Roman" w:hAnsi="Times New Roman" w:cs="Times New Roman"/>
          <w:color w:val="auto"/>
          <w:kern w:val="0"/>
          <w:sz w:val="28"/>
          <w:szCs w:val="28"/>
          <w14:ligatures w14:val="none"/>
          <w14:cntxtAlts w14:val="0"/>
        </w:rPr>
      </w:pPr>
      <w:r w:rsidRPr="00514482">
        <w:rPr>
          <w:rFonts w:ascii="Times New Roman" w:hAnsi="Times New Roman" w:cs="Times New Roman"/>
          <w:color w:val="auto"/>
          <w:kern w:val="0"/>
          <w:sz w:val="28"/>
          <w:szCs w:val="28"/>
          <w14:ligatures w14:val="none"/>
          <w14:cntxtAlts w14:val="0"/>
        </w:rPr>
        <w:t>Evaluation report from a</w:t>
      </w:r>
      <w:r w:rsidR="000F6639">
        <w:rPr>
          <w:rFonts w:ascii="Times New Roman" w:hAnsi="Times New Roman" w:cs="Times New Roman"/>
          <w:color w:val="auto"/>
          <w:kern w:val="0"/>
          <w:sz w:val="28"/>
          <w:szCs w:val="28"/>
          <w14:ligatures w14:val="none"/>
          <w14:cntxtAlts w14:val="0"/>
        </w:rPr>
        <w:t xml:space="preserve"> licensed clinical professional (e.g. ophthalmologist) </w:t>
      </w:r>
      <w:r w:rsidRPr="00514482">
        <w:rPr>
          <w:rFonts w:ascii="Times New Roman" w:hAnsi="Times New Roman" w:cs="Times New Roman"/>
          <w:color w:val="auto"/>
          <w:kern w:val="0"/>
          <w:sz w:val="28"/>
          <w:szCs w:val="28"/>
          <w14:ligatures w14:val="none"/>
          <w14:cntxtAlts w14:val="0"/>
        </w:rPr>
        <w:t>including all measurements, data, visual fields, and visual acuity for each eye, with or without correction, if worn.</w:t>
      </w:r>
    </w:p>
    <w:p w:rsidR="001B00FB" w:rsidRPr="00514482" w:rsidRDefault="001B00FB" w:rsidP="001B00FB">
      <w:pPr>
        <w:numPr>
          <w:ilvl w:val="0"/>
          <w:numId w:val="27"/>
        </w:numPr>
        <w:spacing w:before="100" w:beforeAutospacing="1" w:after="100" w:afterAutospacing="1" w:line="240" w:lineRule="auto"/>
        <w:rPr>
          <w:rFonts w:ascii="Times New Roman" w:hAnsi="Times New Roman" w:cs="Times New Roman"/>
          <w:color w:val="auto"/>
          <w:kern w:val="0"/>
          <w:sz w:val="28"/>
          <w:szCs w:val="28"/>
          <w14:ligatures w14:val="none"/>
          <w14:cntxtAlts w14:val="0"/>
        </w:rPr>
      </w:pPr>
      <w:r w:rsidRPr="00514482">
        <w:rPr>
          <w:rFonts w:ascii="Times New Roman" w:hAnsi="Times New Roman" w:cs="Times New Roman"/>
          <w:color w:val="auto"/>
          <w:kern w:val="0"/>
          <w:sz w:val="28"/>
          <w:szCs w:val="28"/>
          <w14:ligatures w14:val="none"/>
          <w14:cntxtAlts w14:val="0"/>
        </w:rPr>
        <w:t>Diagnostic statement including etiology, diagnosis, symptoms, prognosis and treatment(s).</w:t>
      </w:r>
    </w:p>
    <w:p w:rsidR="001B00FB" w:rsidRPr="00514482" w:rsidRDefault="001B00FB" w:rsidP="001B00FB">
      <w:pPr>
        <w:numPr>
          <w:ilvl w:val="0"/>
          <w:numId w:val="27"/>
        </w:numPr>
        <w:spacing w:before="100" w:beforeAutospacing="1" w:after="100" w:afterAutospacing="1" w:line="240" w:lineRule="auto"/>
        <w:rPr>
          <w:rFonts w:ascii="Times New Roman" w:hAnsi="Times New Roman" w:cs="Times New Roman"/>
          <w:color w:val="auto"/>
          <w:kern w:val="0"/>
          <w:sz w:val="28"/>
          <w:szCs w:val="28"/>
          <w14:ligatures w14:val="none"/>
          <w14:cntxtAlts w14:val="0"/>
        </w:rPr>
      </w:pPr>
      <w:r w:rsidRPr="00514482">
        <w:rPr>
          <w:rFonts w:ascii="Times New Roman" w:hAnsi="Times New Roman" w:cs="Times New Roman"/>
          <w:color w:val="auto"/>
          <w:kern w:val="0"/>
          <w:sz w:val="28"/>
          <w:szCs w:val="28"/>
          <w14:ligatures w14:val="none"/>
          <w14:cntxtAlts w14:val="0"/>
        </w:rPr>
        <w:t xml:space="preserve">When applicable, include </w:t>
      </w:r>
      <w:proofErr w:type="spellStart"/>
      <w:r w:rsidRPr="00514482">
        <w:rPr>
          <w:rFonts w:ascii="Times New Roman" w:hAnsi="Times New Roman" w:cs="Times New Roman"/>
          <w:color w:val="auto"/>
          <w:kern w:val="0"/>
          <w:sz w:val="28"/>
          <w:szCs w:val="28"/>
          <w14:ligatures w14:val="none"/>
          <w14:cntxtAlts w14:val="0"/>
        </w:rPr>
        <w:t>phorias</w:t>
      </w:r>
      <w:proofErr w:type="spellEnd"/>
      <w:r w:rsidRPr="00514482">
        <w:rPr>
          <w:rFonts w:ascii="Times New Roman" w:hAnsi="Times New Roman" w:cs="Times New Roman"/>
          <w:color w:val="auto"/>
          <w:kern w:val="0"/>
          <w:sz w:val="28"/>
          <w:szCs w:val="28"/>
          <w14:ligatures w14:val="none"/>
          <w14:cntxtAlts w14:val="0"/>
        </w:rPr>
        <w:t>, fusional ranges, depth perception and visual accommodation measurements.</w:t>
      </w:r>
    </w:p>
    <w:p w:rsidR="001B00FB" w:rsidRPr="00D531AD" w:rsidRDefault="001B00FB" w:rsidP="001B00FB">
      <w:pPr>
        <w:spacing w:before="100" w:beforeAutospacing="1" w:after="100" w:afterAutospacing="1" w:line="240" w:lineRule="auto"/>
        <w:rPr>
          <w:rFonts w:ascii="Times New Roman" w:hAnsi="Times New Roman" w:cs="Times New Roman"/>
          <w:color w:val="auto"/>
          <w:kern w:val="0"/>
          <w:sz w:val="24"/>
          <w:szCs w:val="24"/>
          <w14:ligatures w14:val="none"/>
          <w14:cntxtAlts w14:val="0"/>
        </w:rPr>
      </w:pPr>
    </w:p>
    <w:p w:rsidR="009C153A" w:rsidRPr="00D531AD" w:rsidRDefault="009C153A" w:rsidP="009C153A">
      <w:pPr>
        <w:widowControl w:val="0"/>
        <w:rPr>
          <w:rFonts w:ascii="Times New Roman" w:hAnsi="Times New Roman" w:cs="Times New Roman"/>
          <w14:ligatures w14:val="none"/>
        </w:rPr>
      </w:pPr>
    </w:p>
    <w:p w:rsidR="00FF2B47" w:rsidRPr="00D531AD" w:rsidRDefault="00FF2B47" w:rsidP="00FF2B47">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FF2B47" w:rsidRPr="00D531AD" w:rsidRDefault="00FF2B47">
      <w:pPr>
        <w:rPr>
          <w:rFonts w:ascii="Times New Roman" w:hAnsi="Times New Roman" w:cs="Times New Roman"/>
        </w:rPr>
      </w:pPr>
    </w:p>
    <w:p w:rsidR="00FF2B47" w:rsidRPr="00D531AD" w:rsidRDefault="00FF2B47">
      <w:pPr>
        <w:rPr>
          <w:rFonts w:ascii="Times New Roman" w:hAnsi="Times New Roman" w:cs="Times New Roman"/>
        </w:rPr>
      </w:pPr>
    </w:p>
    <w:p w:rsidR="00FF2B47" w:rsidRPr="00D531AD" w:rsidRDefault="00FF2B47">
      <w:pPr>
        <w:rPr>
          <w:rFonts w:ascii="Times New Roman" w:hAnsi="Times New Roman" w:cs="Times New Roman"/>
        </w:rPr>
      </w:pPr>
    </w:p>
    <w:p w:rsidR="00783253" w:rsidRDefault="00783253" w:rsidP="002E2DB1">
      <w:pPr>
        <w:pStyle w:val="Heading2"/>
        <w:rPr>
          <w:rFonts w:ascii="Times New Roman" w:hAnsi="Times New Roman" w:cs="Times New Roman"/>
          <w:sz w:val="28"/>
          <w:szCs w:val="28"/>
        </w:rPr>
      </w:pPr>
    </w:p>
    <w:p w:rsidR="002E2DB1" w:rsidRDefault="002E2DB1" w:rsidP="002E2DB1"/>
    <w:p w:rsidR="002E2DB1" w:rsidRPr="002E2DB1" w:rsidRDefault="002E2DB1" w:rsidP="002E2DB1"/>
    <w:p w:rsidR="00801B7C" w:rsidRDefault="008C1ED6" w:rsidP="00BB3F70">
      <w:pPr>
        <w:pStyle w:val="Heading1"/>
        <w:jc w:val="center"/>
      </w:pPr>
      <w:bookmarkStart w:id="29" w:name="_Toc504486206"/>
      <w:r w:rsidRPr="00D531AD">
        <w:lastRenderedPageBreak/>
        <w:t>Federal Law and Disabilities</w:t>
      </w:r>
      <w:bookmarkEnd w:id="29"/>
    </w:p>
    <w:p w:rsidR="002E2DB1" w:rsidRPr="002E2DB1" w:rsidRDefault="002E2DB1" w:rsidP="002E2DB1"/>
    <w:p w:rsidR="00FF2B47" w:rsidRPr="00D531AD" w:rsidRDefault="00FF2B47" w:rsidP="00FF2B47">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The Department of Education’s Office for Civil Rights (OCR) protects the rights of </w:t>
      </w:r>
      <w:r w:rsidR="00EA2015">
        <w:rPr>
          <w:rFonts w:ascii="Times New Roman" w:hAnsi="Times New Roman" w:cs="Times New Roman"/>
          <w:sz w:val="28"/>
          <w:szCs w:val="28"/>
          <w14:ligatures w14:val="none"/>
        </w:rPr>
        <w:t>student</w:t>
      </w:r>
      <w:r w:rsidRPr="00D531AD">
        <w:rPr>
          <w:rFonts w:ascii="Times New Roman" w:hAnsi="Times New Roman" w:cs="Times New Roman"/>
          <w:sz w:val="28"/>
          <w:szCs w:val="28"/>
          <w14:ligatures w14:val="none"/>
        </w:rPr>
        <w:t>s with disabilities under</w:t>
      </w:r>
      <w:r w:rsidR="008C1ED6" w:rsidRPr="00D531AD">
        <w:rPr>
          <w:rFonts w:ascii="Times New Roman" w:hAnsi="Times New Roman" w:cs="Times New Roman"/>
          <w:sz w:val="28"/>
          <w:szCs w:val="28"/>
          <w14:ligatures w14:val="none"/>
        </w:rPr>
        <w:t xml:space="preserve"> two federal laws.  One</w:t>
      </w:r>
      <w:r w:rsidRPr="00D531AD">
        <w:rPr>
          <w:rFonts w:ascii="Times New Roman" w:hAnsi="Times New Roman" w:cs="Times New Roman"/>
          <w:sz w:val="28"/>
          <w:szCs w:val="28"/>
          <w14:ligatures w14:val="none"/>
        </w:rPr>
        <w:t xml:space="preserve"> is Section 504 of the Rehabilitation Act of 1973, which prohibits discrimination based on disability in programs and activities operated by recipients of federal funds.  It states:  </w:t>
      </w:r>
    </w:p>
    <w:p w:rsidR="00FF2B47" w:rsidRPr="00D531AD" w:rsidRDefault="00FF2B47" w:rsidP="00FF2B47">
      <w:pPr>
        <w:widowControl w:val="0"/>
        <w:ind w:lef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“No otherwise qualified individual with a disability in the United States…shall, solely by reason of her or his disability, be excluded from the participation in, be denied the benefits of, or be subjected to discrimination under any program or activity receiving Federal financial assistance...”</w:t>
      </w:r>
    </w:p>
    <w:p w:rsidR="00FF2B47" w:rsidRPr="00D531AD" w:rsidRDefault="00FF2B47" w:rsidP="00FF2B47">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The other law is Title II of the America</w:t>
      </w:r>
      <w:r w:rsidR="00492DF9" w:rsidRPr="00D531AD">
        <w:rPr>
          <w:rFonts w:ascii="Times New Roman" w:hAnsi="Times New Roman" w:cs="Times New Roman"/>
          <w:sz w:val="28"/>
          <w:szCs w:val="28"/>
          <w14:ligatures w14:val="none"/>
        </w:rPr>
        <w:t xml:space="preserve">ns </w:t>
      </w:r>
      <w:r w:rsidR="001F38A3">
        <w:rPr>
          <w:rFonts w:ascii="Times New Roman" w:hAnsi="Times New Roman" w:cs="Times New Roman"/>
          <w:sz w:val="28"/>
          <w:szCs w:val="28"/>
          <w14:ligatures w14:val="none"/>
        </w:rPr>
        <w:t>with Disabilities Act</w:t>
      </w:r>
      <w:r w:rsidRPr="00D531AD">
        <w:rPr>
          <w:rFonts w:ascii="Times New Roman" w:hAnsi="Times New Roman" w:cs="Times New Roman"/>
          <w:sz w:val="28"/>
          <w:szCs w:val="28"/>
          <w14:ligatures w14:val="none"/>
        </w:rPr>
        <w:t xml:space="preserve"> (ADA), which prohibits discrimination based on disability by public entities, regardless of whether they receive federal financial assistance.  Title II states:  </w:t>
      </w:r>
    </w:p>
    <w:p w:rsidR="00FF2B47" w:rsidRPr="00D531AD" w:rsidRDefault="00FF2B47" w:rsidP="00FF2B47">
      <w:pPr>
        <w:spacing w:after="200" w:line="273" w:lineRule="auto"/>
        <w:ind w:left="72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“[N]o qualified individual with a disability shall, by reason of such disability, be excluded from participation in or be denied the benefits of the services, programs, or activities of a public entity, or be subjected to discrimination by any such entity.” </w:t>
      </w:r>
    </w:p>
    <w:p w:rsidR="00FF2B47" w:rsidRPr="00D531AD" w:rsidRDefault="00FF2B47" w:rsidP="00FF2B47">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FF2B47" w:rsidRPr="000B626B" w:rsidRDefault="00EC5CBC" w:rsidP="00A46C91">
      <w:pPr>
        <w:pStyle w:val="Heading2"/>
        <w:rPr>
          <w:sz w:val="28"/>
          <w:szCs w:val="28"/>
        </w:rPr>
      </w:pPr>
      <w:bookmarkStart w:id="30" w:name="_Toc504486207"/>
      <w:r w:rsidRPr="000B626B">
        <w:rPr>
          <w:sz w:val="28"/>
          <w:szCs w:val="28"/>
        </w:rPr>
        <w:t>What is a D</w:t>
      </w:r>
      <w:r w:rsidR="00FF2B47" w:rsidRPr="000B626B">
        <w:rPr>
          <w:sz w:val="28"/>
          <w:szCs w:val="28"/>
        </w:rPr>
        <w:t>isability?</w:t>
      </w:r>
      <w:bookmarkEnd w:id="30"/>
    </w:p>
    <w:p w:rsidR="003A597C" w:rsidRDefault="00FF2B47" w:rsidP="00A46C91">
      <w:pPr>
        <w:widowControl w:val="0"/>
        <w:spacing w:line="286" w:lineRule="auto"/>
        <w:rPr>
          <w:rFonts w:ascii="Times New Roman" w:hAnsi="Times New Roman" w:cs="Times New Roman"/>
          <w:sz w:val="28"/>
          <w:szCs w:val="28"/>
          <w14:ligatures w14:val="none"/>
        </w:rPr>
      </w:pPr>
      <w:r w:rsidRPr="00D531AD">
        <w:rPr>
          <w:rFonts w:ascii="Times New Roman" w:hAnsi="Times New Roman" w:cs="Times New Roman"/>
          <w:sz w:val="40"/>
          <w:szCs w:val="40"/>
          <w14:ligatures w14:val="none"/>
        </w:rPr>
        <w:t> </w:t>
      </w:r>
      <w:r w:rsidRPr="00D531AD">
        <w:rPr>
          <w:rFonts w:ascii="Times New Roman" w:hAnsi="Times New Roman" w:cs="Times New Roman"/>
          <w:sz w:val="28"/>
          <w:szCs w:val="28"/>
          <w14:ligatures w14:val="none"/>
        </w:rPr>
        <w:t xml:space="preserve">Section 504 and Title II do not contain a specified list </w:t>
      </w:r>
      <w:r w:rsidR="00026F33" w:rsidRPr="00D531AD">
        <w:rPr>
          <w:rFonts w:ascii="Times New Roman" w:hAnsi="Times New Roman" w:cs="Times New Roman"/>
          <w:sz w:val="28"/>
          <w:szCs w:val="28"/>
          <w14:ligatures w14:val="none"/>
        </w:rPr>
        <w:t xml:space="preserve">of disabilities.  Instead, they </w:t>
      </w:r>
      <w:r w:rsidRPr="00D531AD">
        <w:rPr>
          <w:rFonts w:ascii="Times New Roman" w:hAnsi="Times New Roman" w:cs="Times New Roman"/>
          <w:sz w:val="28"/>
          <w:szCs w:val="28"/>
          <w14:ligatures w14:val="none"/>
        </w:rPr>
        <w:t>use a function</w:t>
      </w:r>
      <w:r w:rsidR="008A2098" w:rsidRPr="00D531AD">
        <w:rPr>
          <w:rFonts w:ascii="Times New Roman" w:hAnsi="Times New Roman" w:cs="Times New Roman"/>
          <w:sz w:val="28"/>
          <w:szCs w:val="28"/>
          <w14:ligatures w14:val="none"/>
        </w:rPr>
        <w:t>al</w:t>
      </w:r>
      <w:r w:rsidRPr="00D531AD">
        <w:rPr>
          <w:rFonts w:ascii="Times New Roman" w:hAnsi="Times New Roman" w:cs="Times New Roman"/>
          <w:sz w:val="28"/>
          <w:szCs w:val="28"/>
          <w14:ligatures w14:val="none"/>
        </w:rPr>
        <w:t xml:space="preserve"> definition of disability.  Under this approach a person has a disability if he or she: (1) has a physical or mental impairment that substantially limits one or more major life activities of that person; (2) has a record of such an impairment; or (3) is regarded as having such an impairment.  Congress has made clear that the definition of disability should be understood to allow for broad coverage.  A few examples of impairments that can be disabilities are blindness, </w:t>
      </w:r>
      <w:r w:rsidR="008A2098" w:rsidRPr="00D531AD">
        <w:rPr>
          <w:rFonts w:ascii="Times New Roman" w:hAnsi="Times New Roman" w:cs="Times New Roman"/>
          <w:sz w:val="28"/>
          <w:szCs w:val="28"/>
          <w14:ligatures w14:val="none"/>
        </w:rPr>
        <w:t>deafness,</w:t>
      </w:r>
      <w:r w:rsidRPr="00D531AD">
        <w:rPr>
          <w:rFonts w:ascii="Times New Roman" w:hAnsi="Times New Roman" w:cs="Times New Roman"/>
          <w:sz w:val="28"/>
          <w:szCs w:val="28"/>
          <w14:ligatures w14:val="none"/>
        </w:rPr>
        <w:t xml:space="preserve"> autism, learning disabilities, Attention-Deficit Di</w:t>
      </w:r>
      <w:r w:rsidR="008A2098" w:rsidRPr="00D531AD">
        <w:rPr>
          <w:rFonts w:ascii="Times New Roman" w:hAnsi="Times New Roman" w:cs="Times New Roman"/>
          <w:sz w:val="28"/>
          <w:szCs w:val="28"/>
          <w14:ligatures w14:val="none"/>
        </w:rPr>
        <w:t>sorder (ADD)</w:t>
      </w:r>
      <w:r w:rsidRPr="00D531AD">
        <w:rPr>
          <w:rFonts w:ascii="Times New Roman" w:hAnsi="Times New Roman" w:cs="Times New Roman"/>
          <w:sz w:val="28"/>
          <w:szCs w:val="28"/>
          <w14:ligatures w14:val="none"/>
        </w:rPr>
        <w:t>, diabete</w:t>
      </w:r>
      <w:r w:rsidR="008A2098" w:rsidRPr="00D531AD">
        <w:rPr>
          <w:rFonts w:ascii="Times New Roman" w:hAnsi="Times New Roman" w:cs="Times New Roman"/>
          <w:sz w:val="28"/>
          <w:szCs w:val="28"/>
          <w14:ligatures w14:val="none"/>
        </w:rPr>
        <w:t>s, food allergies, cancer</w:t>
      </w:r>
      <w:r w:rsidRPr="00D531AD">
        <w:rPr>
          <w:rFonts w:ascii="Times New Roman" w:hAnsi="Times New Roman" w:cs="Times New Roman"/>
          <w:sz w:val="28"/>
          <w:szCs w:val="28"/>
          <w14:ligatures w14:val="none"/>
        </w:rPr>
        <w:t>, and depression.</w:t>
      </w:r>
    </w:p>
    <w:p w:rsidR="000B626B" w:rsidRPr="00A46C91" w:rsidRDefault="000B626B" w:rsidP="00A46C91">
      <w:pPr>
        <w:widowControl w:val="0"/>
        <w:spacing w:line="286" w:lineRule="auto"/>
        <w:rPr>
          <w:rFonts w:ascii="Times New Roman" w:hAnsi="Times New Roman" w:cs="Times New Roman"/>
          <w:sz w:val="28"/>
          <w:szCs w:val="28"/>
          <w14:ligatures w14:val="none"/>
        </w:rPr>
      </w:pPr>
    </w:p>
    <w:p w:rsidR="00FF2B47" w:rsidRPr="000B626B" w:rsidRDefault="00FF2B47" w:rsidP="00A46C91">
      <w:pPr>
        <w:pStyle w:val="Heading2"/>
        <w:rPr>
          <w:sz w:val="28"/>
          <w:szCs w:val="28"/>
        </w:rPr>
      </w:pPr>
      <w:bookmarkStart w:id="31" w:name="_Toc504486208"/>
      <w:r w:rsidRPr="000B626B">
        <w:rPr>
          <w:sz w:val="28"/>
          <w:szCs w:val="28"/>
        </w:rPr>
        <w:t>What is the Office of Civil Rights (OCR)?</w:t>
      </w:r>
      <w:bookmarkEnd w:id="31"/>
    </w:p>
    <w:p w:rsidR="00FF2B47" w:rsidRPr="00D531AD" w:rsidRDefault="00FF2B47" w:rsidP="00FF2B47">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OCR enforces Section 504 in all elementary and secondary schools, colleges and universities, and other educational institutions – public or private - that receive federal financial assistance </w:t>
      </w:r>
      <w:r w:rsidR="005611FB" w:rsidRPr="00D531AD">
        <w:rPr>
          <w:rFonts w:ascii="Times New Roman" w:hAnsi="Times New Roman" w:cs="Times New Roman"/>
          <w:sz w:val="28"/>
          <w:szCs w:val="28"/>
          <w14:ligatures w14:val="none"/>
        </w:rPr>
        <w:t>from the Department</w:t>
      </w:r>
      <w:r w:rsidR="000B2D53">
        <w:rPr>
          <w:rFonts w:ascii="Times New Roman" w:hAnsi="Times New Roman" w:cs="Times New Roman"/>
          <w:sz w:val="28"/>
          <w:szCs w:val="28"/>
          <w14:ligatures w14:val="none"/>
        </w:rPr>
        <w:t xml:space="preserve"> of Education</w:t>
      </w:r>
      <w:r w:rsidR="005611FB" w:rsidRPr="00D531AD">
        <w:rPr>
          <w:rFonts w:ascii="Times New Roman" w:hAnsi="Times New Roman" w:cs="Times New Roman"/>
          <w:sz w:val="28"/>
          <w:szCs w:val="28"/>
          <w14:ligatures w14:val="none"/>
        </w:rPr>
        <w:t>.  OCR, along</w:t>
      </w:r>
      <w:r w:rsidRPr="00D531AD">
        <w:rPr>
          <w:rFonts w:ascii="Times New Roman" w:hAnsi="Times New Roman" w:cs="Times New Roman"/>
          <w:sz w:val="28"/>
          <w:szCs w:val="28"/>
          <w14:ligatures w14:val="none"/>
        </w:rPr>
        <w:t xml:space="preserve"> with the Department of Justice, enforces Title II</w:t>
      </w:r>
      <w:r w:rsidR="001F38A3">
        <w:rPr>
          <w:rFonts w:ascii="Times New Roman" w:hAnsi="Times New Roman" w:cs="Times New Roman"/>
          <w:sz w:val="28"/>
          <w:szCs w:val="28"/>
          <w14:ligatures w14:val="none"/>
        </w:rPr>
        <w:t xml:space="preserve"> of the ADA</w:t>
      </w:r>
      <w:r w:rsidRPr="00D531AD">
        <w:rPr>
          <w:rFonts w:ascii="Times New Roman" w:hAnsi="Times New Roman" w:cs="Times New Roman"/>
          <w:sz w:val="28"/>
          <w:szCs w:val="28"/>
          <w14:ligatures w14:val="none"/>
        </w:rPr>
        <w:t xml:space="preserve"> at all public educational institutions, including public elementary and secondary schools, colleges and universities, as well a</w:t>
      </w:r>
      <w:r w:rsidR="005611FB" w:rsidRPr="00D531AD">
        <w:rPr>
          <w:rFonts w:ascii="Times New Roman" w:hAnsi="Times New Roman" w:cs="Times New Roman"/>
          <w:sz w:val="28"/>
          <w:szCs w:val="28"/>
          <w14:ligatures w14:val="none"/>
        </w:rPr>
        <w:t>s</w:t>
      </w:r>
      <w:r w:rsidRPr="00D531AD">
        <w:rPr>
          <w:rFonts w:ascii="Times New Roman" w:hAnsi="Times New Roman" w:cs="Times New Roman"/>
          <w:sz w:val="28"/>
          <w:szCs w:val="28"/>
          <w14:ligatures w14:val="none"/>
        </w:rPr>
        <w:t xml:space="preserve"> public libraries.  The protections of Section 504 and Title II, which are generally the same in the context of education, cover all aspects of these institutions’ programs and activities.  </w:t>
      </w:r>
    </w:p>
    <w:p w:rsidR="00FF2B47" w:rsidRPr="00D531AD" w:rsidRDefault="00FF2B47" w:rsidP="00FF2B47">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xml:space="preserve">The goals of these disability civil rights laws is to provide equal opportunity and fundamental fairness for students with disabilities, including access to special education and related aids and services at public </w:t>
      </w:r>
      <w:r w:rsidR="00010C5B" w:rsidRPr="00D531AD">
        <w:rPr>
          <w:rFonts w:ascii="Times New Roman" w:hAnsi="Times New Roman" w:cs="Times New Roman"/>
          <w:sz w:val="28"/>
          <w:szCs w:val="28"/>
          <w14:ligatures w14:val="none"/>
        </w:rPr>
        <w:t xml:space="preserve">K-12 </w:t>
      </w:r>
      <w:r w:rsidRPr="00D531AD">
        <w:rPr>
          <w:rFonts w:ascii="Times New Roman" w:hAnsi="Times New Roman" w:cs="Times New Roman"/>
          <w:sz w:val="28"/>
          <w:szCs w:val="28"/>
          <w14:ligatures w14:val="none"/>
        </w:rPr>
        <w:t>schools; academic adjustments at colleges and universities; accessible technology; accessible programs, services and facilities; and the right to equal treatment and benefits.</w:t>
      </w:r>
    </w:p>
    <w:p w:rsidR="00FF2B47" w:rsidRPr="00D531AD" w:rsidRDefault="00FF2B47" w:rsidP="00FF2B47">
      <w:pPr>
        <w:widowControl w:val="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A hallmark of these laws is that, in order to ensure that equal opportunity is provided to students with disabilities and to avoid discriminating on the basis of disability, the laws require schools, colleges and universities to sometimes treat students with disabilities differently from students without disabilities.  Another hallmark is the imperative to address the particular needs of each student with a disability.  Thus, these laws recognize that not only are there many different disabilities, but students with the same disability may not have the same needs.</w:t>
      </w:r>
    </w:p>
    <w:p w:rsidR="007268AD" w:rsidRDefault="007268AD" w:rsidP="00FF2B47">
      <w:pPr>
        <w:spacing w:after="200" w:line="273" w:lineRule="auto"/>
        <w:rPr>
          <w:rFonts w:ascii="Times New Roman" w:hAnsi="Times New Roman" w:cs="Times New Roman"/>
          <w:b/>
          <w:bCs/>
          <w:sz w:val="28"/>
          <w:szCs w:val="28"/>
          <w14:ligatures w14:val="none"/>
        </w:rPr>
      </w:pPr>
    </w:p>
    <w:p w:rsidR="00FF2B47" w:rsidRPr="00D531AD" w:rsidRDefault="00FF2B47" w:rsidP="00FF2B47">
      <w:pPr>
        <w:spacing w:after="200" w:line="273" w:lineRule="auto"/>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lastRenderedPageBreak/>
        <w:t>To Contact OCR:</w:t>
      </w:r>
    </w:p>
    <w:p w:rsidR="00B769AF" w:rsidRDefault="00FF2B47" w:rsidP="00FF2B47">
      <w:pPr>
        <w:spacing w:after="0" w:line="273" w:lineRule="auto"/>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Seattle Office</w:t>
      </w:r>
    </w:p>
    <w:p w:rsidR="00FF2B47" w:rsidRPr="00D531AD" w:rsidRDefault="00B769AF" w:rsidP="00FF2B47">
      <w:pPr>
        <w:spacing w:after="0" w:line="273"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Office for Civil Rights</w:t>
      </w:r>
      <w:r w:rsidR="00FF2B47" w:rsidRPr="00D531AD">
        <w:rPr>
          <w:rFonts w:ascii="Times New Roman" w:hAnsi="Times New Roman" w:cs="Times New Roman"/>
          <w:sz w:val="28"/>
          <w:szCs w:val="28"/>
          <w14:ligatures w14:val="none"/>
        </w:rPr>
        <w:tab/>
      </w:r>
      <w:r w:rsidR="00FF2B47" w:rsidRPr="00D531AD">
        <w:rPr>
          <w:rFonts w:ascii="Times New Roman" w:hAnsi="Times New Roman" w:cs="Times New Roman"/>
          <w:sz w:val="28"/>
          <w:szCs w:val="28"/>
          <w14:ligatures w14:val="none"/>
        </w:rPr>
        <w:tab/>
      </w:r>
      <w:r w:rsidR="00FF2B47" w:rsidRPr="00D531AD">
        <w:rPr>
          <w:rFonts w:ascii="Times New Roman" w:hAnsi="Times New Roman" w:cs="Times New Roman"/>
          <w:sz w:val="28"/>
          <w:szCs w:val="28"/>
          <w14:ligatures w14:val="none"/>
        </w:rPr>
        <w:tab/>
      </w:r>
      <w:r w:rsidR="00FF2B47" w:rsidRPr="00D531AD">
        <w:rPr>
          <w:rFonts w:ascii="Times New Roman" w:hAnsi="Times New Roman" w:cs="Times New Roman"/>
          <w:sz w:val="28"/>
          <w:szCs w:val="28"/>
          <w14:ligatures w14:val="none"/>
        </w:rPr>
        <w:tab/>
      </w:r>
      <w:r w:rsidR="00FF2B47" w:rsidRPr="00D531AD">
        <w:rPr>
          <w:rFonts w:ascii="Times New Roman" w:hAnsi="Times New Roman" w:cs="Times New Roman"/>
          <w:sz w:val="28"/>
          <w:szCs w:val="28"/>
          <w14:ligatures w14:val="none"/>
        </w:rPr>
        <w:tab/>
        <w:t>Telephone: 206 - 607 - 1600</w:t>
      </w:r>
    </w:p>
    <w:p w:rsidR="00FF2B47" w:rsidRPr="00D531AD" w:rsidRDefault="00FF2B47" w:rsidP="00FF2B47">
      <w:pPr>
        <w:spacing w:after="0" w:line="273" w:lineRule="auto"/>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U.S. Department of Education</w:t>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t>FAX:  206 - 607 - 1601</w:t>
      </w:r>
    </w:p>
    <w:p w:rsidR="00FF2B47" w:rsidRPr="00D531AD" w:rsidRDefault="00FF2B47" w:rsidP="00FF2B47">
      <w:pPr>
        <w:spacing w:after="0" w:line="273" w:lineRule="auto"/>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915 Second Avenue Room 3310</w:t>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00941913">
        <w:rPr>
          <w:rFonts w:ascii="Times New Roman" w:hAnsi="Times New Roman" w:cs="Times New Roman"/>
          <w:sz w:val="28"/>
          <w:szCs w:val="28"/>
          <w14:ligatures w14:val="none"/>
        </w:rPr>
        <w:t>TDD:  800 - 877 - 8339</w:t>
      </w:r>
    </w:p>
    <w:p w:rsidR="00FF2B47" w:rsidRPr="00D531AD" w:rsidRDefault="00FF2B47" w:rsidP="00FF2B47">
      <w:pPr>
        <w:spacing w:after="0" w:line="273" w:lineRule="auto"/>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Seattle, WA 98174 - 1099</w:t>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r>
      <w:r w:rsidRPr="00D531AD">
        <w:rPr>
          <w:rFonts w:ascii="Times New Roman" w:hAnsi="Times New Roman" w:cs="Times New Roman"/>
          <w:sz w:val="28"/>
          <w:szCs w:val="28"/>
          <w14:ligatures w14:val="none"/>
        </w:rPr>
        <w:tab/>
        <w:t>email:  OCR.Seattle@ed.gov</w:t>
      </w:r>
    </w:p>
    <w:p w:rsidR="00FF2B47" w:rsidRPr="00D531AD" w:rsidRDefault="00FF2B47" w:rsidP="00FF2B47">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FF2B47" w:rsidRPr="00D531AD" w:rsidRDefault="00FF2B47">
      <w:pPr>
        <w:rPr>
          <w:rFonts w:ascii="Times New Roman" w:hAnsi="Times New Roman" w:cs="Times New Roman"/>
        </w:rPr>
      </w:pPr>
    </w:p>
    <w:p w:rsidR="007F6ADA" w:rsidRPr="00D531AD" w:rsidRDefault="007F6ADA" w:rsidP="007F6ADA">
      <w:pPr>
        <w:widowControl w:val="0"/>
        <w:tabs>
          <w:tab w:val="left" w:pos="1440"/>
        </w:tabs>
        <w:rPr>
          <w:rFonts w:ascii="Times New Roman" w:hAnsi="Times New Roman" w:cs="Times New Roman"/>
          <w:sz w:val="28"/>
          <w:szCs w:val="28"/>
          <w14:ligatures w14:val="none"/>
        </w:rPr>
      </w:pPr>
    </w:p>
    <w:p w:rsidR="00AB0F40" w:rsidRPr="00D531AD" w:rsidRDefault="00AB0F40" w:rsidP="007F6ADA">
      <w:pPr>
        <w:widowControl w:val="0"/>
        <w:tabs>
          <w:tab w:val="left" w:pos="1440"/>
        </w:tabs>
        <w:rPr>
          <w:rFonts w:ascii="Times New Roman" w:hAnsi="Times New Roman" w:cs="Times New Roman"/>
          <w:sz w:val="28"/>
          <w:szCs w:val="28"/>
          <w14:ligatures w14:val="none"/>
        </w:rPr>
      </w:pPr>
    </w:p>
    <w:p w:rsidR="00AB0F40" w:rsidRPr="00D531AD" w:rsidRDefault="007F6ADA" w:rsidP="00AB0F40">
      <w:pPr>
        <w:spacing w:after="200" w:line="276" w:lineRule="auto"/>
        <w:rPr>
          <w:rFonts w:ascii="Times New Roman" w:hAnsi="Times New Roman" w:cs="Times New Roman"/>
          <w:sz w:val="40"/>
          <w:szCs w:val="40"/>
          <w14:ligatures w14:val="none"/>
        </w:rPr>
      </w:pPr>
      <w:r w:rsidRPr="00D531AD">
        <w:rPr>
          <w:rFonts w:ascii="Times New Roman" w:hAnsi="Times New Roman" w:cs="Times New Roman"/>
          <w:sz w:val="40"/>
          <w:szCs w:val="40"/>
          <w14:ligatures w14:val="none"/>
        </w:rPr>
        <w:t> </w:t>
      </w:r>
    </w:p>
    <w:p w:rsidR="00230EAA" w:rsidRDefault="00AB0F40" w:rsidP="00230EAA">
      <w:pPr>
        <w:spacing w:after="200" w:line="276" w:lineRule="auto"/>
        <w:rPr>
          <w:rFonts w:ascii="Times New Roman" w:hAnsi="Times New Roman" w:cs="Times New Roman"/>
          <w:sz w:val="28"/>
          <w:szCs w:val="28"/>
        </w:rPr>
      </w:pPr>
      <w:r w:rsidRPr="00D531AD">
        <w:rPr>
          <w:rFonts w:ascii="Times New Roman" w:hAnsi="Times New Roman" w:cs="Times New Roman"/>
          <w:sz w:val="40"/>
          <w:szCs w:val="40"/>
          <w14:ligatures w14:val="none"/>
        </w:rPr>
        <w:br w:type="page"/>
      </w:r>
      <w:bookmarkStart w:id="32" w:name="_Toc504486209"/>
      <w:r w:rsidR="00026F33" w:rsidRPr="007268AD">
        <w:rPr>
          <w:rStyle w:val="Heading1Char"/>
        </w:rPr>
        <w:t>Clatsop Community College</w:t>
      </w:r>
      <w:r w:rsidR="007F6ADA" w:rsidRPr="007268AD">
        <w:rPr>
          <w:rStyle w:val="Heading1Char"/>
        </w:rPr>
        <w:t> </w:t>
      </w:r>
      <w:r w:rsidR="00026F33" w:rsidRPr="007268AD">
        <w:rPr>
          <w:rStyle w:val="Heading1Char"/>
        </w:rPr>
        <w:t>Student Complaint/</w:t>
      </w:r>
      <w:r w:rsidR="00B96DF9" w:rsidRPr="007268AD">
        <w:rPr>
          <w:rStyle w:val="Heading1Char"/>
        </w:rPr>
        <w:t xml:space="preserve">Grievance Resolution </w:t>
      </w:r>
      <w:r w:rsidR="00182EB8" w:rsidRPr="007268AD">
        <w:rPr>
          <w:rStyle w:val="Heading1Char"/>
        </w:rPr>
        <w:t>Procedures</w:t>
      </w:r>
      <w:bookmarkEnd w:id="32"/>
      <w:r w:rsidR="00182EB8" w:rsidRPr="00D531AD">
        <w:rPr>
          <w:rFonts w:ascii="Times New Roman" w:hAnsi="Times New Roman" w:cs="Times New Roman"/>
          <w:b/>
          <w:bCs/>
          <w:sz w:val="40"/>
          <w:szCs w:val="40"/>
        </w:rPr>
        <w:t xml:space="preserve"> </w:t>
      </w:r>
      <w:r w:rsidR="00B96DF9" w:rsidRPr="00D531AD">
        <w:rPr>
          <w:rFonts w:ascii="Times New Roman" w:hAnsi="Times New Roman" w:cs="Times New Roman"/>
          <w:sz w:val="28"/>
          <w:szCs w:val="28"/>
        </w:rPr>
        <w:br/>
        <w:t>(Procedure 6.220P; adopted 6-30-97 as part of Procedure 6.210P; revised 6-7-05)</w:t>
      </w:r>
    </w:p>
    <w:p w:rsidR="00230EAA" w:rsidRPr="00230EAA" w:rsidRDefault="00B96DF9" w:rsidP="00230EAA">
      <w:pPr>
        <w:spacing w:after="200" w:line="276" w:lineRule="auto"/>
        <w:rPr>
          <w:rFonts w:ascii="Times New Roman" w:hAnsi="Times New Roman" w:cs="Times New Roman"/>
          <w:sz w:val="40"/>
          <w:szCs w:val="40"/>
          <w14:ligatures w14:val="none"/>
        </w:rPr>
      </w:pPr>
      <w:r w:rsidRPr="00D531AD">
        <w:rPr>
          <w:rFonts w:ascii="Times New Roman" w:hAnsi="Times New Roman" w:cs="Times New Roman"/>
          <w:sz w:val="28"/>
          <w:szCs w:val="28"/>
        </w:rPr>
        <w:br/>
        <w:t>Complaint resolution procedures include both informal and formal processes. Clatsop Community College provides procedures for students to use to address concerns or initiate formal complaints including, but not limited to: alleged violations of college policies or procedures, the denial of a refund petition, grade disputes, disqualification from financial aid, another student(s) conduct which violates the College’s Student Code of Conduct, or charges of faculty or staff misconduct.</w:t>
      </w:r>
    </w:p>
    <w:p w:rsidR="00B96DF9" w:rsidRPr="00D531AD" w:rsidRDefault="00B96DF9" w:rsidP="00B96DF9">
      <w:pPr>
        <w:pStyle w:val="NoSpacing"/>
        <w:rPr>
          <w:rFonts w:ascii="Times New Roman" w:hAnsi="Times New Roman" w:cs="Times New Roman"/>
          <w:sz w:val="28"/>
          <w:szCs w:val="28"/>
        </w:rPr>
      </w:pPr>
      <w:r w:rsidRPr="00D531AD">
        <w:rPr>
          <w:rFonts w:ascii="Times New Roman" w:hAnsi="Times New Roman" w:cs="Times New Roman"/>
          <w:sz w:val="28"/>
          <w:szCs w:val="28"/>
        </w:rPr>
        <w:br/>
      </w:r>
      <w:bookmarkStart w:id="33" w:name="_Toc504486210"/>
      <w:r w:rsidRPr="007268AD">
        <w:rPr>
          <w:rStyle w:val="Heading2Char"/>
        </w:rPr>
        <w:t>Step 1: Initiate the informal process</w:t>
      </w:r>
      <w:bookmarkEnd w:id="33"/>
      <w:r w:rsidRPr="00D531AD">
        <w:rPr>
          <w:rFonts w:ascii="Times New Roman" w:hAnsi="Times New Roman" w:cs="Times New Roman"/>
          <w:sz w:val="28"/>
          <w:szCs w:val="28"/>
        </w:rPr>
        <w:br/>
        <w:t>The goal of the informal process is to establish communication between the student and the appropriate staff member for the purpose of providing a forum in which the student’s questions or concerns can be addressed.</w:t>
      </w:r>
      <w:r w:rsidRPr="00D531AD">
        <w:rPr>
          <w:rFonts w:ascii="Times New Roman" w:hAnsi="Times New Roman" w:cs="Times New Roman"/>
          <w:sz w:val="28"/>
          <w:szCs w:val="28"/>
        </w:rPr>
        <w:br/>
        <w:t>The student must meet with the appropriate staff member and discuss his/her concerns. If resolution cannot be reached by meeting with the appropriate staff member or when contact with that individual would be unduly distressful or embarrassing, the student may discuss alternatives with the staff member’s immediate supervisor. Students can receive assistance in locating the appropriate supervisor by contacting the office of the Dean of Student Services or the office of the Vice-President of Instructi</w:t>
      </w:r>
      <w:r w:rsidR="00230EAA">
        <w:rPr>
          <w:rFonts w:ascii="Times New Roman" w:hAnsi="Times New Roman" w:cs="Times New Roman"/>
          <w:sz w:val="28"/>
          <w:szCs w:val="28"/>
        </w:rPr>
        <w:t>on.</w:t>
      </w:r>
    </w:p>
    <w:p w:rsidR="00B96DF9" w:rsidRPr="00D531AD" w:rsidRDefault="00B96DF9" w:rsidP="00B96DF9">
      <w:pPr>
        <w:spacing w:before="100" w:beforeAutospacing="1" w:after="100" w:afterAutospacing="1" w:line="240" w:lineRule="auto"/>
        <w:rPr>
          <w:rFonts w:ascii="Times New Roman" w:hAnsi="Times New Roman" w:cs="Times New Roman"/>
          <w:color w:val="auto"/>
          <w:kern w:val="0"/>
          <w:sz w:val="28"/>
          <w:szCs w:val="28"/>
          <w14:ligatures w14:val="none"/>
          <w14:cntxtAlts w14:val="0"/>
        </w:rPr>
      </w:pPr>
      <w:bookmarkStart w:id="34" w:name="_Toc504486211"/>
      <w:r w:rsidRPr="007268AD">
        <w:rPr>
          <w:rStyle w:val="Heading2Char"/>
        </w:rPr>
        <w:t>Step 2. File a Formal Complaint Form wi</w:t>
      </w:r>
      <w:r w:rsidR="00FE5872" w:rsidRPr="007268AD">
        <w:rPr>
          <w:rStyle w:val="Heading2Char"/>
        </w:rPr>
        <w:t xml:space="preserve">th the Dean of Student’s </w:t>
      </w:r>
      <w:r w:rsidRPr="007268AD">
        <w:rPr>
          <w:rStyle w:val="Heading2Char"/>
        </w:rPr>
        <w:t>Office.</w:t>
      </w:r>
      <w:bookmarkEnd w:id="34"/>
      <w:r w:rsidRPr="00D531AD">
        <w:rPr>
          <w:rFonts w:ascii="Times New Roman" w:hAnsi="Times New Roman" w:cs="Times New Roman"/>
          <w:color w:val="auto"/>
          <w:kern w:val="0"/>
          <w:sz w:val="28"/>
          <w:szCs w:val="28"/>
          <w14:ligatures w14:val="none"/>
          <w14:cntxtAlts w14:val="0"/>
        </w:rPr>
        <w:br/>
        <w:t xml:space="preserve">If the attempt to resolve the situation informally is not successful, the student may file a formal written complaint. Clatsop Community College’s Formal Complaint Form is available </w:t>
      </w:r>
      <w:r w:rsidR="00BB33E8" w:rsidRPr="00D531AD">
        <w:rPr>
          <w:rFonts w:ascii="Times New Roman" w:hAnsi="Times New Roman" w:cs="Times New Roman"/>
          <w:color w:val="auto"/>
          <w:kern w:val="0"/>
          <w:sz w:val="28"/>
          <w:szCs w:val="28"/>
          <w14:ligatures w14:val="none"/>
          <w14:cntxtAlts w14:val="0"/>
        </w:rPr>
        <w:t>at the Welcome</w:t>
      </w:r>
      <w:r w:rsidRPr="00D531AD">
        <w:rPr>
          <w:rFonts w:ascii="Times New Roman" w:hAnsi="Times New Roman" w:cs="Times New Roman"/>
          <w:color w:val="auto"/>
          <w:kern w:val="0"/>
          <w:sz w:val="28"/>
          <w:szCs w:val="28"/>
          <w14:ligatures w14:val="none"/>
          <w14:cntxtAlts w14:val="0"/>
        </w:rPr>
        <w:t xml:space="preserve"> Center, the Human Resources Office, Learning Resource Center (Library), South County Campus and MERTS. Forms should be returned to the office of the Dean of Student Services. The Dean will be responsible for ensuring that the complaint is forwarded to the Student Issues Committee or the appropriate supervisor. If the complaint is regar</w:t>
      </w:r>
      <w:r w:rsidR="00BB33E8" w:rsidRPr="00D531AD">
        <w:rPr>
          <w:rFonts w:ascii="Times New Roman" w:hAnsi="Times New Roman" w:cs="Times New Roman"/>
          <w:color w:val="auto"/>
          <w:kern w:val="0"/>
          <w:sz w:val="28"/>
          <w:szCs w:val="28"/>
          <w14:ligatures w14:val="none"/>
          <w14:cntxtAlts w14:val="0"/>
        </w:rPr>
        <w:t>ding the Dean of Students, the student’s formal complaint f</w:t>
      </w:r>
      <w:r w:rsidRPr="00D531AD">
        <w:rPr>
          <w:rFonts w:ascii="Times New Roman" w:hAnsi="Times New Roman" w:cs="Times New Roman"/>
          <w:color w:val="auto"/>
          <w:kern w:val="0"/>
          <w:sz w:val="28"/>
          <w:szCs w:val="28"/>
          <w14:ligatures w14:val="none"/>
          <w14:cntxtAlts w14:val="0"/>
        </w:rPr>
        <w:t>orm should be submitted to the President’s Office. Students shall not be retaliated against for filing a complaint. Correspondingly, irresponsible use of the complaint procedure may result in disciplinary action.</w:t>
      </w:r>
      <w:r w:rsidRPr="00D531AD">
        <w:rPr>
          <w:rFonts w:ascii="Times New Roman" w:hAnsi="Times New Roman" w:cs="Times New Roman"/>
          <w:color w:val="auto"/>
          <w:kern w:val="0"/>
          <w:sz w:val="28"/>
          <w:szCs w:val="28"/>
          <w14:ligatures w14:val="none"/>
          <w14:cntxtAlts w14:val="0"/>
        </w:rPr>
        <w:br/>
        <w:t xml:space="preserve">In order to facilitate resolution of a complaint, it is important that the complaint be filed in a timely manner. Students must file formal complaints alleging violation of a college policy or procedure or allegations of staff or student misconduct within twenty (20) days of the date that the incident or event occurred. Complaints </w:t>
      </w:r>
      <w:r w:rsidRPr="00D531AD">
        <w:rPr>
          <w:rFonts w:ascii="Times New Roman" w:hAnsi="Times New Roman" w:cs="Times New Roman"/>
          <w:color w:val="auto"/>
          <w:kern w:val="0"/>
          <w:sz w:val="28"/>
          <w:szCs w:val="28"/>
          <w14:ligatures w14:val="none"/>
          <w14:cntxtAlts w14:val="0"/>
        </w:rPr>
        <w:lastRenderedPageBreak/>
        <w:t>received after this time period has expired will be processed only if there are extenuating circumstances and the supervisor agrees to extend the timeline. An explanation of the reason for the delay must be attached to the complaint form along with a request for an extension of the time.</w:t>
      </w:r>
      <w:r w:rsidRPr="00D531AD">
        <w:rPr>
          <w:rFonts w:ascii="Times New Roman" w:hAnsi="Times New Roman" w:cs="Times New Roman"/>
          <w:color w:val="auto"/>
          <w:kern w:val="0"/>
          <w:sz w:val="28"/>
          <w:szCs w:val="28"/>
          <w14:ligatures w14:val="none"/>
          <w14:cntxtAlts w14:val="0"/>
        </w:rPr>
        <w:br/>
        <w:t> </w:t>
      </w:r>
    </w:p>
    <w:p w:rsidR="00B96DF9" w:rsidRPr="00D531AD" w:rsidRDefault="00B96DF9" w:rsidP="00B96DF9">
      <w:pPr>
        <w:spacing w:before="100" w:beforeAutospacing="1" w:after="100" w:afterAutospacing="1" w:line="240" w:lineRule="auto"/>
        <w:rPr>
          <w:rFonts w:ascii="Times New Roman" w:hAnsi="Times New Roman" w:cs="Times New Roman"/>
          <w:color w:val="auto"/>
          <w:kern w:val="0"/>
          <w:sz w:val="28"/>
          <w:szCs w:val="28"/>
          <w14:ligatures w14:val="none"/>
          <w14:cntxtAlts w14:val="0"/>
        </w:rPr>
      </w:pPr>
      <w:bookmarkStart w:id="35" w:name="_Toc504486212"/>
      <w:r w:rsidRPr="00AC5EF0">
        <w:rPr>
          <w:rStyle w:val="Heading2Char"/>
          <w:sz w:val="28"/>
          <w:szCs w:val="28"/>
        </w:rPr>
        <w:t>A. Outcome of Formal Complaint</w:t>
      </w:r>
      <w:bookmarkEnd w:id="35"/>
      <w:r w:rsidRPr="00D531AD">
        <w:rPr>
          <w:rFonts w:ascii="Times New Roman" w:hAnsi="Times New Roman" w:cs="Times New Roman"/>
          <w:color w:val="auto"/>
          <w:kern w:val="0"/>
          <w:sz w:val="28"/>
          <w:szCs w:val="28"/>
          <w14:ligatures w14:val="none"/>
          <w14:cntxtAlts w14:val="0"/>
        </w:rPr>
        <w:br/>
        <w:t>Procedure:</w:t>
      </w:r>
      <w:r w:rsidRPr="00D531AD">
        <w:rPr>
          <w:rFonts w:ascii="Times New Roman" w:hAnsi="Times New Roman" w:cs="Times New Roman"/>
          <w:color w:val="auto"/>
          <w:kern w:val="0"/>
          <w:sz w:val="28"/>
          <w:szCs w:val="28"/>
          <w14:ligatures w14:val="none"/>
          <w14:cntxtAlts w14:val="0"/>
        </w:rPr>
        <w:br/>
        <w:t>The Student Issues Committee or appropriate supervisor will conduct an investigation of the student’s complaint. A written response to the student’s formal complaint will be mailed directly to the address that the student listed on the complaint form no later than twenty (20) days from the date the complain</w:t>
      </w:r>
      <w:r w:rsidR="00474BBD" w:rsidRPr="00D531AD">
        <w:rPr>
          <w:rFonts w:ascii="Times New Roman" w:hAnsi="Times New Roman" w:cs="Times New Roman"/>
          <w:color w:val="auto"/>
          <w:kern w:val="0"/>
          <w:sz w:val="28"/>
          <w:szCs w:val="28"/>
          <w14:ligatures w14:val="none"/>
          <w14:cntxtAlts w14:val="0"/>
        </w:rPr>
        <w:t>t</w:t>
      </w:r>
      <w:r w:rsidRPr="00D531AD">
        <w:rPr>
          <w:rFonts w:ascii="Times New Roman" w:hAnsi="Times New Roman" w:cs="Times New Roman"/>
          <w:color w:val="auto"/>
          <w:kern w:val="0"/>
          <w:sz w:val="28"/>
          <w:szCs w:val="28"/>
          <w14:ligatures w14:val="none"/>
          <w14:cntxtAlts w14:val="0"/>
        </w:rPr>
        <w:t xml:space="preserve"> form was received in the</w:t>
      </w:r>
      <w:r w:rsidR="00474BBD" w:rsidRPr="00D531AD">
        <w:rPr>
          <w:rFonts w:ascii="Times New Roman" w:hAnsi="Times New Roman" w:cs="Times New Roman"/>
          <w:color w:val="auto"/>
          <w:kern w:val="0"/>
          <w:sz w:val="28"/>
          <w:szCs w:val="28"/>
          <w14:ligatures w14:val="none"/>
          <w14:cntxtAlts w14:val="0"/>
        </w:rPr>
        <w:t xml:space="preserve"> </w:t>
      </w:r>
      <w:r w:rsidRPr="00D531AD">
        <w:rPr>
          <w:rFonts w:ascii="Times New Roman" w:hAnsi="Times New Roman" w:cs="Times New Roman"/>
          <w:color w:val="auto"/>
          <w:kern w:val="0"/>
          <w:sz w:val="28"/>
          <w:szCs w:val="28"/>
          <w14:ligatures w14:val="none"/>
          <w14:cntxtAlts w14:val="0"/>
        </w:rPr>
        <w:t>office of the Dean of Student Services.</w:t>
      </w:r>
    </w:p>
    <w:p w:rsidR="00B96DF9" w:rsidRPr="00D531AD" w:rsidRDefault="00B96DF9" w:rsidP="00B96DF9">
      <w:pPr>
        <w:spacing w:before="100" w:beforeAutospacing="1" w:after="100" w:afterAutospacing="1" w:line="240" w:lineRule="auto"/>
        <w:rPr>
          <w:rFonts w:ascii="Times New Roman" w:hAnsi="Times New Roman" w:cs="Times New Roman"/>
          <w:color w:val="auto"/>
          <w:kern w:val="0"/>
          <w:sz w:val="28"/>
          <w:szCs w:val="28"/>
          <w14:ligatures w14:val="none"/>
          <w14:cntxtAlts w14:val="0"/>
        </w:rPr>
      </w:pPr>
      <w:r w:rsidRPr="00D531AD">
        <w:rPr>
          <w:rFonts w:ascii="Times New Roman" w:hAnsi="Times New Roman" w:cs="Times New Roman"/>
          <w:color w:val="auto"/>
          <w:kern w:val="0"/>
          <w:sz w:val="28"/>
          <w:szCs w:val="28"/>
          <w14:ligatures w14:val="none"/>
          <w14:cntxtAlts w14:val="0"/>
        </w:rPr>
        <w:br/>
      </w:r>
      <w:r w:rsidRPr="00AC5EF0">
        <w:rPr>
          <w:rStyle w:val="Heading2Char"/>
          <w:sz w:val="28"/>
          <w:szCs w:val="28"/>
        </w:rPr>
        <w:t>B. Appeals:</w:t>
      </w:r>
      <w:r w:rsidRPr="00D531AD">
        <w:rPr>
          <w:rFonts w:ascii="Times New Roman" w:hAnsi="Times New Roman" w:cs="Times New Roman"/>
          <w:color w:val="auto"/>
          <w:kern w:val="0"/>
          <w:sz w:val="28"/>
          <w:szCs w:val="28"/>
          <w14:ligatures w14:val="none"/>
          <w14:cntxtAlts w14:val="0"/>
        </w:rPr>
        <w:br/>
        <w:t>All decisions of the Student Issues Committee may be appealed to the Vice-President of Instruction except in the case of an appeal for sanctions invoked as a result of a violation(s) of the Student Code of Conduct. Appeals of sanctions are subject to the guidelines established under the Student Discipline Procedure (6.215P). The request for an appeal to the Vice-President of Instruction must be received, in writing, within ten (10) days of the student receiving the decision of the Committee. The following will be considered grounds for appeal: (A) A procedural error or irregularity which materially affected the decision. (B) New evidence of a substantive nature not previously available at the time of the hearing that would have materially affected the decision. (C) Demonstrated bias on the part of the Committee or supervisor that materially affected the decision. Evidence of bias must be included with the appeal. Appeals of decisions made by a supervisor should be submitted to the office of the Dean of Student Services. The request for an appeal of the decision of a College supervisor must be received, in writing, within (10) ten days of the student receiving the decision. Appeals of management decisions are subject to the same criteria as those outlined for appeals of decisions made by the Student Issues Committee. The Dean of Student Services will forward the appeal to the appropriate administrator who will determine whether or not the criteria for an appeal has been met.</w:t>
      </w:r>
      <w:r w:rsidRPr="00D531AD">
        <w:rPr>
          <w:rFonts w:ascii="Times New Roman" w:hAnsi="Times New Roman" w:cs="Times New Roman"/>
          <w:color w:val="auto"/>
          <w:kern w:val="0"/>
          <w:sz w:val="28"/>
          <w:szCs w:val="28"/>
          <w14:ligatures w14:val="none"/>
          <w14:cntxtAlts w14:val="0"/>
        </w:rPr>
        <w:br/>
        <w:t>If the criteria for an appeal is met, a written response from the Vice-President of Instruction or the appointed administrator will be mailed to the student no later than fifteen (15) days from the date the petition was received. The decisions of the Vice-President of Instruction or the appoint</w:t>
      </w:r>
      <w:r w:rsidR="004B023F">
        <w:rPr>
          <w:rFonts w:ascii="Times New Roman" w:hAnsi="Times New Roman" w:cs="Times New Roman"/>
          <w:color w:val="auto"/>
          <w:kern w:val="0"/>
          <w:sz w:val="28"/>
          <w:szCs w:val="28"/>
          <w14:ligatures w14:val="none"/>
          <w14:cntxtAlts w14:val="0"/>
        </w:rPr>
        <w:t>ed administrator will be final.</w:t>
      </w:r>
    </w:p>
    <w:p w:rsidR="00B96DF9" w:rsidRPr="00D531AD" w:rsidRDefault="00B96DF9" w:rsidP="00B96DF9">
      <w:pPr>
        <w:spacing w:before="100" w:beforeAutospacing="1" w:after="100" w:afterAutospacing="1" w:line="240" w:lineRule="auto"/>
        <w:rPr>
          <w:rFonts w:ascii="Times New Roman" w:hAnsi="Times New Roman" w:cs="Times New Roman"/>
          <w:color w:val="auto"/>
          <w:kern w:val="0"/>
          <w:sz w:val="28"/>
          <w:szCs w:val="28"/>
          <w14:ligatures w14:val="none"/>
          <w14:cntxtAlts w14:val="0"/>
        </w:rPr>
      </w:pPr>
      <w:bookmarkStart w:id="36" w:name="_Toc504486213"/>
      <w:r w:rsidRPr="00AC5EF0">
        <w:rPr>
          <w:rStyle w:val="Heading2Char"/>
          <w:sz w:val="28"/>
          <w:szCs w:val="28"/>
        </w:rPr>
        <w:lastRenderedPageBreak/>
        <w:t>GRADE DISPUTES:</w:t>
      </w:r>
      <w:bookmarkEnd w:id="36"/>
      <w:r w:rsidRPr="00D531AD">
        <w:rPr>
          <w:rFonts w:ascii="Times New Roman" w:hAnsi="Times New Roman" w:cs="Times New Roman"/>
          <w:color w:val="auto"/>
          <w:kern w:val="0"/>
          <w:sz w:val="28"/>
          <w:szCs w:val="28"/>
          <w14:ligatures w14:val="none"/>
          <w14:cntxtAlts w14:val="0"/>
        </w:rPr>
        <w:br/>
        <w:t>Students with extenuating circumstances affecting grades posted to their transcripts as a result of the college enforcing its policies or procedures should report their concerns to the Registrar’s Office. If the Registrar’s office is unable to make the requested change, the student may submit a Formal Complaint Form to the office of the Dean of Student Services. Complaints regarding grades must be filed no later than the term following the one in which the grade was received, with an exception made for spring term. Spring term grade disputes must be submitted no later than the end of fall term. Complaints filed after these specified time periods have passed will not be processed.</w:t>
      </w:r>
      <w:r w:rsidRPr="00D531AD">
        <w:rPr>
          <w:rFonts w:ascii="Times New Roman" w:hAnsi="Times New Roman" w:cs="Times New Roman"/>
          <w:color w:val="auto"/>
          <w:kern w:val="0"/>
          <w:sz w:val="28"/>
          <w:szCs w:val="28"/>
          <w14:ligatures w14:val="none"/>
          <w14:cntxtAlts w14:val="0"/>
        </w:rPr>
        <w:br/>
        <w:t> </w:t>
      </w:r>
    </w:p>
    <w:p w:rsidR="00B96DF9" w:rsidRPr="00D531AD" w:rsidRDefault="00B96DF9" w:rsidP="00B96DF9">
      <w:pPr>
        <w:spacing w:before="100" w:beforeAutospacing="1" w:after="100" w:afterAutospacing="1" w:line="240" w:lineRule="auto"/>
        <w:rPr>
          <w:rFonts w:ascii="Times New Roman" w:hAnsi="Times New Roman" w:cs="Times New Roman"/>
          <w:color w:val="auto"/>
          <w:kern w:val="0"/>
          <w:sz w:val="28"/>
          <w:szCs w:val="28"/>
          <w14:ligatures w14:val="none"/>
          <w14:cntxtAlts w14:val="0"/>
        </w:rPr>
      </w:pPr>
      <w:bookmarkStart w:id="37" w:name="_Toc504486214"/>
      <w:r w:rsidRPr="00AC5EF0">
        <w:rPr>
          <w:rStyle w:val="Heading2Char"/>
          <w:sz w:val="28"/>
          <w:szCs w:val="28"/>
        </w:rPr>
        <w:t>DENIAL OF A REFUND PETITION:</w:t>
      </w:r>
      <w:bookmarkEnd w:id="37"/>
      <w:r w:rsidRPr="00D531AD">
        <w:rPr>
          <w:rFonts w:ascii="Times New Roman" w:hAnsi="Times New Roman" w:cs="Times New Roman"/>
          <w:color w:val="auto"/>
          <w:kern w:val="0"/>
          <w:sz w:val="28"/>
          <w:szCs w:val="28"/>
          <w14:ligatures w14:val="none"/>
          <w14:cntxtAlts w14:val="0"/>
        </w:rPr>
        <w:br/>
        <w:t>Appeals of the decision of the Director of Accounting Services may be made by submitting a College Formal Complaint Form to the Office of the Dean of Student Services no later than ten (10) days after receiving the decision.</w:t>
      </w:r>
      <w:r w:rsidRPr="00D531AD">
        <w:rPr>
          <w:rFonts w:ascii="Times New Roman" w:hAnsi="Times New Roman" w:cs="Times New Roman"/>
          <w:color w:val="auto"/>
          <w:kern w:val="0"/>
          <w:sz w:val="28"/>
          <w:szCs w:val="28"/>
          <w14:ligatures w14:val="none"/>
          <w14:cntxtAlts w14:val="0"/>
        </w:rPr>
        <w:br/>
        <w:t> </w:t>
      </w:r>
    </w:p>
    <w:p w:rsidR="00B96DF9" w:rsidRPr="00D531AD" w:rsidRDefault="00B96DF9" w:rsidP="00B96DF9">
      <w:pPr>
        <w:spacing w:before="100" w:beforeAutospacing="1" w:after="100" w:afterAutospacing="1" w:line="240" w:lineRule="auto"/>
        <w:rPr>
          <w:rFonts w:ascii="Times New Roman" w:hAnsi="Times New Roman" w:cs="Times New Roman"/>
          <w:color w:val="auto"/>
          <w:kern w:val="0"/>
          <w:sz w:val="28"/>
          <w:szCs w:val="28"/>
          <w14:ligatures w14:val="none"/>
          <w14:cntxtAlts w14:val="0"/>
        </w:rPr>
      </w:pPr>
      <w:bookmarkStart w:id="38" w:name="_Toc504486215"/>
      <w:r w:rsidRPr="00D804B5">
        <w:rPr>
          <w:rStyle w:val="Heading2Char"/>
          <w:sz w:val="28"/>
          <w:szCs w:val="28"/>
        </w:rPr>
        <w:t>FINANCIAL AID DISQUALIFICATION:</w:t>
      </w:r>
      <w:bookmarkEnd w:id="38"/>
      <w:r w:rsidRPr="00D531AD">
        <w:rPr>
          <w:rFonts w:ascii="Times New Roman" w:hAnsi="Times New Roman" w:cs="Times New Roman"/>
          <w:color w:val="auto"/>
          <w:kern w:val="0"/>
          <w:sz w:val="28"/>
          <w:szCs w:val="28"/>
          <w14:ligatures w14:val="none"/>
          <w14:cntxtAlts w14:val="0"/>
        </w:rPr>
        <w:br/>
        <w:t>Students who have been disqualified from financial aid should first discuss their situati</w:t>
      </w:r>
      <w:r w:rsidR="00800392" w:rsidRPr="00D531AD">
        <w:rPr>
          <w:rFonts w:ascii="Times New Roman" w:hAnsi="Times New Roman" w:cs="Times New Roman"/>
          <w:color w:val="auto"/>
          <w:kern w:val="0"/>
          <w:sz w:val="28"/>
          <w:szCs w:val="28"/>
          <w14:ligatures w14:val="none"/>
          <w14:cntxtAlts w14:val="0"/>
        </w:rPr>
        <w:t>on with the Financial Assistance</w:t>
      </w:r>
      <w:r w:rsidRPr="00D531AD">
        <w:rPr>
          <w:rFonts w:ascii="Times New Roman" w:hAnsi="Times New Roman" w:cs="Times New Roman"/>
          <w:color w:val="auto"/>
          <w:kern w:val="0"/>
          <w:sz w:val="28"/>
          <w:szCs w:val="28"/>
          <w14:ligatures w14:val="none"/>
          <w14:cntxtAlts w14:val="0"/>
        </w:rPr>
        <w:t xml:space="preserve"> Office. If not satisfied with the outcome of the informal process, a student may complete a Financial Aid Petition for consideration by the Student Issues Committee. Forms can be picked up in the Financial Assistance Office and must be completed and submitted to the Financial Assistance Office by 5:00 p.m. the first day of classes. Any petitions received after that day would be considered for reinstatement of aid the following term. An appeal of the decision of the Student Issues Committee may be made to the Vice-President of Instruction. Students may only petition once to request reinstatement of financial aid after being disqualified.</w:t>
      </w:r>
      <w:r w:rsidRPr="00D531AD">
        <w:rPr>
          <w:rFonts w:ascii="Times New Roman" w:hAnsi="Times New Roman" w:cs="Times New Roman"/>
          <w:color w:val="auto"/>
          <w:kern w:val="0"/>
          <w:sz w:val="28"/>
          <w:szCs w:val="28"/>
          <w14:ligatures w14:val="none"/>
          <w14:cntxtAlts w14:val="0"/>
        </w:rPr>
        <w:br/>
        <w:t> </w:t>
      </w:r>
    </w:p>
    <w:p w:rsidR="00B96DF9" w:rsidRPr="00D531AD" w:rsidRDefault="00B96DF9" w:rsidP="00B96DF9">
      <w:pPr>
        <w:spacing w:before="100" w:beforeAutospacing="1" w:after="100" w:afterAutospacing="1" w:line="240" w:lineRule="auto"/>
        <w:rPr>
          <w:rFonts w:ascii="Times New Roman" w:hAnsi="Times New Roman" w:cs="Times New Roman"/>
          <w:color w:val="auto"/>
          <w:kern w:val="0"/>
          <w:sz w:val="28"/>
          <w:szCs w:val="28"/>
          <w14:ligatures w14:val="none"/>
          <w14:cntxtAlts w14:val="0"/>
        </w:rPr>
      </w:pPr>
      <w:bookmarkStart w:id="39" w:name="_Toc504486216"/>
      <w:r w:rsidRPr="007268AD">
        <w:rPr>
          <w:rStyle w:val="Heading1Char"/>
        </w:rPr>
        <w:t>COMPLAINTS REGARDING ANOTHER STUDENT(S) CONDUCT</w:t>
      </w:r>
      <w:bookmarkEnd w:id="39"/>
      <w:r w:rsidRPr="00D531AD">
        <w:rPr>
          <w:rFonts w:ascii="Times New Roman" w:hAnsi="Times New Roman" w:cs="Times New Roman"/>
          <w:color w:val="auto"/>
          <w:kern w:val="0"/>
          <w:sz w:val="28"/>
          <w:szCs w:val="28"/>
          <w14:ligatures w14:val="none"/>
          <w14:cntxtAlts w14:val="0"/>
        </w:rPr>
        <w:t xml:space="preserve"> (6215/6.215P)</w:t>
      </w:r>
      <w:r w:rsidRPr="00D531AD">
        <w:rPr>
          <w:rFonts w:ascii="Times New Roman" w:hAnsi="Times New Roman" w:cs="Times New Roman"/>
          <w:color w:val="auto"/>
          <w:kern w:val="0"/>
          <w:sz w:val="28"/>
          <w:szCs w:val="28"/>
          <w14:ligatures w14:val="none"/>
          <w14:cntxtAlts w14:val="0"/>
        </w:rPr>
        <w:br/>
        <w:t>The procedures for complaints regarding the conduct of another student(s) are outlined in the College’s Student Discipline procedures (6.215P) published in the Student Handbook.</w:t>
      </w:r>
      <w:r w:rsidRPr="00D531AD">
        <w:rPr>
          <w:rFonts w:ascii="Times New Roman" w:hAnsi="Times New Roman" w:cs="Times New Roman"/>
          <w:color w:val="auto"/>
          <w:kern w:val="0"/>
          <w:sz w:val="28"/>
          <w:szCs w:val="28"/>
          <w14:ligatures w14:val="none"/>
          <w14:cntxtAlts w14:val="0"/>
        </w:rPr>
        <w:br/>
        <w:t> </w:t>
      </w:r>
    </w:p>
    <w:p w:rsidR="00822988" w:rsidRPr="00D531AD" w:rsidRDefault="00B96DF9" w:rsidP="00822988">
      <w:pPr>
        <w:spacing w:before="100" w:beforeAutospacing="1" w:after="100" w:afterAutospacing="1" w:line="240" w:lineRule="auto"/>
        <w:rPr>
          <w:rFonts w:ascii="Times New Roman" w:hAnsi="Times New Roman" w:cs="Times New Roman"/>
          <w:color w:val="auto"/>
          <w:kern w:val="0"/>
          <w:sz w:val="28"/>
          <w:szCs w:val="28"/>
          <w14:ligatures w14:val="none"/>
          <w14:cntxtAlts w14:val="0"/>
        </w:rPr>
      </w:pPr>
      <w:bookmarkStart w:id="40" w:name="_Toc504486217"/>
      <w:r w:rsidRPr="007268AD">
        <w:rPr>
          <w:rStyle w:val="Heading1Char"/>
        </w:rPr>
        <w:t>CHARGES OF FACULTY OR STAFF MISCONDUCT</w:t>
      </w:r>
      <w:bookmarkEnd w:id="40"/>
      <w:r w:rsidRPr="00D531AD">
        <w:rPr>
          <w:rFonts w:ascii="Times New Roman" w:hAnsi="Times New Roman" w:cs="Times New Roman"/>
          <w:color w:val="auto"/>
          <w:kern w:val="0"/>
          <w:sz w:val="28"/>
          <w:szCs w:val="28"/>
          <w14:ligatures w14:val="none"/>
          <w14:cntxtAlts w14:val="0"/>
        </w:rPr>
        <w:t xml:space="preserve"> (4.505/4.505P)</w:t>
      </w:r>
      <w:r w:rsidRPr="00D531AD">
        <w:rPr>
          <w:rFonts w:ascii="Times New Roman" w:hAnsi="Times New Roman" w:cs="Times New Roman"/>
          <w:color w:val="auto"/>
          <w:kern w:val="0"/>
          <w:sz w:val="28"/>
          <w:szCs w:val="28"/>
          <w14:ligatures w14:val="none"/>
          <w14:cntxtAlts w14:val="0"/>
        </w:rPr>
        <w:br/>
        <w:t xml:space="preserve">Faculty and staff members are subject to collective bargaining agreements and formal disciplinary rules that cannot be superseded by these procedures. By law, </w:t>
      </w:r>
      <w:r w:rsidRPr="00D531AD">
        <w:rPr>
          <w:rFonts w:ascii="Times New Roman" w:hAnsi="Times New Roman" w:cs="Times New Roman"/>
          <w:color w:val="auto"/>
          <w:kern w:val="0"/>
          <w:sz w:val="28"/>
          <w:szCs w:val="28"/>
          <w14:ligatures w14:val="none"/>
          <w14:cntxtAlts w14:val="0"/>
        </w:rPr>
        <w:lastRenderedPageBreak/>
        <w:t>certain procedures must be followed before discipline can be imposed. If the outcome of the informal process is not successful, students may file a formal complaint. Formal complaints may be made by completing the College’s Formal Complaint Form and must be submitted no later than twenty (20) days after the date that the incident or event occurred. Complaints received after this time period has expired will be processed only if there are extenuating circumstances and the supervisor agrees to extend the timeline. An explanation of the reason for the delay must be attached to the complaint form along with a request for an extension of the time.</w:t>
      </w:r>
      <w:r w:rsidRPr="00D531AD">
        <w:rPr>
          <w:rFonts w:ascii="Times New Roman" w:hAnsi="Times New Roman" w:cs="Times New Roman"/>
          <w:color w:val="auto"/>
          <w:kern w:val="0"/>
          <w:sz w:val="28"/>
          <w:szCs w:val="28"/>
          <w14:ligatures w14:val="none"/>
          <w14:cntxtAlts w14:val="0"/>
        </w:rPr>
        <w:br/>
        <w:t>Formal complaints regarding the misconduct of a faculty or staff member will be forwarded to the appropriate supervisor and shall be subject to resolution procedures as detailed in the College’s Discipline and Dismissal policy and procedures (4.505/4.505P).</w:t>
      </w:r>
      <w:r w:rsidRPr="00D531AD">
        <w:rPr>
          <w:rFonts w:ascii="Times New Roman" w:hAnsi="Times New Roman" w:cs="Times New Roman"/>
          <w:color w:val="auto"/>
          <w:kern w:val="0"/>
          <w:sz w:val="28"/>
          <w:szCs w:val="28"/>
          <w14:ligatures w14:val="none"/>
          <w14:cntxtAlts w14:val="0"/>
        </w:rPr>
        <w:br/>
        <w:t>Note: Any time limit noted in this procedure may be extended by the College for five (5) working days with notice to the complainant. Timelines may be further modified, if necessary, by mutual agreement.</w:t>
      </w:r>
    </w:p>
    <w:p w:rsidR="006F2729" w:rsidRDefault="00026F33" w:rsidP="006F2729">
      <w:pPr>
        <w:pStyle w:val="Heading1"/>
      </w:pPr>
      <w:bookmarkStart w:id="41" w:name="_Toc504486218"/>
      <w:r w:rsidRPr="00D531AD">
        <w:t>O</w:t>
      </w:r>
      <w:r w:rsidR="00BD473D" w:rsidRPr="00D531AD">
        <w:t>ffice of Civil Rights Complaint Procedure</w:t>
      </w:r>
      <w:bookmarkEnd w:id="41"/>
    </w:p>
    <w:p w:rsidR="007F6ADA" w:rsidRPr="006F2729" w:rsidRDefault="00026F33" w:rsidP="006F2729">
      <w:pPr>
        <w:pStyle w:val="Heading1"/>
      </w:pPr>
      <w:bookmarkStart w:id="42" w:name="_Toc504486219"/>
      <w:r w:rsidRPr="00D531AD">
        <w:rPr>
          <w:rFonts w:ascii="Times New Roman" w:hAnsi="Times New Roman" w:cs="Times New Roman"/>
          <w:color w:val="auto"/>
          <w:kern w:val="0"/>
          <w:sz w:val="28"/>
          <w:szCs w:val="28"/>
          <w14:ligatures w14:val="none"/>
          <w14:cntxtAlts w14:val="0"/>
        </w:rPr>
        <w:t>Once a student has gone through the Clatsop Community College Student Complaint/Grievance Resolution Procedures and is no</w:t>
      </w:r>
      <w:r w:rsidR="00BD473D" w:rsidRPr="00D531AD">
        <w:rPr>
          <w:rFonts w:ascii="Times New Roman" w:hAnsi="Times New Roman" w:cs="Times New Roman"/>
          <w:color w:val="auto"/>
          <w:kern w:val="0"/>
          <w:sz w:val="28"/>
          <w:szCs w:val="28"/>
          <w14:ligatures w14:val="none"/>
          <w14:cntxtAlts w14:val="0"/>
        </w:rPr>
        <w:t xml:space="preserve">t happy with the outcome or, the student feels his/her civil rights have been violated he/she </w:t>
      </w:r>
      <w:r w:rsidRPr="00D531AD">
        <w:rPr>
          <w:rFonts w:ascii="Times New Roman" w:hAnsi="Times New Roman" w:cs="Times New Roman"/>
          <w:color w:val="auto"/>
          <w:kern w:val="0"/>
          <w:sz w:val="28"/>
          <w:szCs w:val="28"/>
          <w14:ligatures w14:val="none"/>
          <w14:cntxtAlts w14:val="0"/>
        </w:rPr>
        <w:t xml:space="preserve">may file a formal complaint with the Office of Civil Rights.  </w:t>
      </w:r>
      <w:r w:rsidR="00822988" w:rsidRPr="00D531AD">
        <w:rPr>
          <w:rFonts w:ascii="Times New Roman" w:hAnsi="Times New Roman" w:cs="Times New Roman"/>
          <w:color w:val="auto"/>
          <w:kern w:val="0"/>
          <w:sz w:val="28"/>
          <w:szCs w:val="28"/>
          <w14:ligatures w14:val="none"/>
          <w14:cntxtAlts w14:val="0"/>
        </w:rPr>
        <w:t xml:space="preserve">  </w:t>
      </w:r>
      <w:r w:rsidR="00BD473D" w:rsidRPr="00D531AD">
        <w:rPr>
          <w:rFonts w:ascii="Times New Roman" w:hAnsi="Times New Roman" w:cs="Times New Roman"/>
          <w:color w:val="auto"/>
          <w:kern w:val="0"/>
          <w:sz w:val="28"/>
          <w:szCs w:val="28"/>
          <w14:ligatures w14:val="none"/>
          <w14:cntxtAlts w14:val="0"/>
        </w:rPr>
        <w:t xml:space="preserve">Please refer to the Office of Rights web page, </w:t>
      </w:r>
      <w:hyperlink r:id="rId10" w:history="1">
        <w:r w:rsidR="00BD473D" w:rsidRPr="00D531AD">
          <w:rPr>
            <w:rStyle w:val="Hyperlink"/>
            <w:rFonts w:ascii="Times New Roman" w:hAnsi="Times New Roman" w:cs="Times New Roman"/>
            <w:kern w:val="0"/>
            <w:sz w:val="28"/>
            <w:szCs w:val="28"/>
            <w14:ligatures w14:val="none"/>
            <w14:cntxtAlts w14:val="0"/>
          </w:rPr>
          <w:t>http://www2.ed.gov/about/office</w:t>
        </w:r>
        <w:r w:rsidR="00BD473D" w:rsidRPr="00D531AD">
          <w:rPr>
            <w:rStyle w:val="Hyperlink"/>
            <w:rFonts w:ascii="Times New Roman" w:hAnsi="Times New Roman" w:cs="Times New Roman"/>
            <w:kern w:val="0"/>
            <w:sz w:val="28"/>
            <w:szCs w:val="28"/>
            <w14:ligatures w14:val="none"/>
            <w14:cntxtAlts w14:val="0"/>
          </w:rPr>
          <w:t>s/list/ocr/complaintprocess.html</w:t>
        </w:r>
      </w:hyperlink>
      <w:r w:rsidR="00BD473D" w:rsidRPr="00D531AD">
        <w:rPr>
          <w:rFonts w:ascii="Times New Roman" w:hAnsi="Times New Roman" w:cs="Times New Roman"/>
          <w:color w:val="auto"/>
          <w:kern w:val="0"/>
          <w:sz w:val="28"/>
          <w:szCs w:val="28"/>
          <w14:ligatures w14:val="none"/>
          <w14:cntxtAlts w14:val="0"/>
        </w:rPr>
        <w:t xml:space="preserve"> , to see more information describing the OCR complaint procedure.</w:t>
      </w:r>
      <w:bookmarkEnd w:id="42"/>
    </w:p>
    <w:p w:rsidR="007F6ADA" w:rsidRPr="00D531AD" w:rsidRDefault="007F6ADA" w:rsidP="007268AD">
      <w:pPr>
        <w:pStyle w:val="Heading1"/>
        <w:rPr>
          <w:sz w:val="28"/>
          <w:szCs w:val="28"/>
        </w:rPr>
      </w:pPr>
      <w:bookmarkStart w:id="43" w:name="_Toc504486220"/>
      <w:r w:rsidRPr="00D531AD">
        <w:t>Student Code of Conduct</w:t>
      </w:r>
      <w:bookmarkEnd w:id="43"/>
    </w:p>
    <w:p w:rsidR="007F6ADA" w:rsidRPr="00D531AD" w:rsidRDefault="007F6ADA" w:rsidP="007F6ADA">
      <w:pPr>
        <w:widowControl w:val="0"/>
        <w:spacing w:after="0"/>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Please see the Clatsop Community College Student Handbook for current Code of Conduct and Disciplinary Procedure</w:t>
      </w:r>
      <w:r w:rsidR="000C644A" w:rsidRPr="00D531AD">
        <w:rPr>
          <w:rFonts w:ascii="Times New Roman" w:hAnsi="Times New Roman" w:cs="Times New Roman"/>
          <w:sz w:val="28"/>
          <w:szCs w:val="28"/>
          <w14:ligatures w14:val="none"/>
        </w:rPr>
        <w:t>s</w:t>
      </w:r>
      <w:r w:rsidRPr="00D531AD">
        <w:rPr>
          <w:rFonts w:ascii="Times New Roman" w:hAnsi="Times New Roman" w:cs="Times New Roman"/>
          <w:sz w:val="28"/>
          <w:szCs w:val="28"/>
          <w14:ligatures w14:val="none"/>
        </w:rPr>
        <w:t>.</w:t>
      </w:r>
    </w:p>
    <w:p w:rsidR="007F6ADA" w:rsidRPr="00D531AD" w:rsidRDefault="007F6ADA" w:rsidP="007F6ADA">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7F6ADA" w:rsidRPr="00D531AD" w:rsidRDefault="007F6ADA" w:rsidP="007F6ADA">
      <w:pPr>
        <w:widowControl w:val="0"/>
        <w:tabs>
          <w:tab w:val="left" w:pos="1440"/>
        </w:tabs>
        <w:rPr>
          <w:rFonts w:ascii="Times New Roman" w:hAnsi="Times New Roman" w:cs="Times New Roman"/>
          <w:sz w:val="28"/>
          <w:szCs w:val="28"/>
          <w14:ligatures w14:val="none"/>
        </w:rPr>
      </w:pPr>
    </w:p>
    <w:p w:rsidR="007F6ADA" w:rsidRPr="00D531AD" w:rsidRDefault="007F6ADA" w:rsidP="007F6ADA">
      <w:pPr>
        <w:widowControl w:val="0"/>
        <w:tabs>
          <w:tab w:val="left" w:pos="1440"/>
        </w:tabs>
        <w:rPr>
          <w:rFonts w:ascii="Times New Roman" w:hAnsi="Times New Roman" w:cs="Times New Roman"/>
          <w:sz w:val="28"/>
          <w:szCs w:val="28"/>
          <w14:ligatures w14:val="none"/>
        </w:rPr>
      </w:pPr>
    </w:p>
    <w:p w:rsidR="007F6ADA" w:rsidRPr="00D531AD" w:rsidRDefault="007F6ADA" w:rsidP="007F6ADA">
      <w:pPr>
        <w:widowControl w:val="0"/>
        <w:tabs>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 w:val="left" w:pos="14400"/>
          <w:tab w:val="left" w:pos="14443"/>
        </w:tabs>
        <w:ind w:left="1440" w:hanging="1440"/>
        <w:jc w:val="both"/>
        <w:rPr>
          <w:rFonts w:ascii="Times New Roman" w:hAnsi="Times New Roman" w:cs="Times New Roman"/>
          <w:sz w:val="28"/>
          <w:szCs w:val="28"/>
          <w14:ligatures w14:val="none"/>
        </w:rPr>
      </w:pPr>
      <w:r w:rsidRPr="00D531AD">
        <w:rPr>
          <w:rFonts w:ascii="Times New Roman" w:hAnsi="Times New Roman" w:cs="Times New Roman"/>
          <w:sz w:val="28"/>
          <w:szCs w:val="28"/>
          <w14:ligatures w14:val="none"/>
        </w:rPr>
        <w:t> </w:t>
      </w:r>
    </w:p>
    <w:p w:rsidR="007F6ADA" w:rsidRPr="00D531AD" w:rsidRDefault="007F6ADA" w:rsidP="007F6ADA">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7268AD" w:rsidRDefault="007268AD" w:rsidP="007268AD">
      <w:pPr>
        <w:pStyle w:val="Heading1"/>
      </w:pPr>
      <w:bookmarkStart w:id="44" w:name="_Toc504486221"/>
      <w:r>
        <w:lastRenderedPageBreak/>
        <w:t>Clatsop Community College Resources</w:t>
      </w:r>
      <w:bookmarkEnd w:id="44"/>
    </w:p>
    <w:p w:rsidR="007F6ADA" w:rsidRPr="002155B6" w:rsidRDefault="007F6ADA" w:rsidP="000C7833">
      <w:pPr>
        <w:pStyle w:val="Heading2"/>
        <w:rPr>
          <w:sz w:val="28"/>
          <w:szCs w:val="28"/>
        </w:rPr>
      </w:pPr>
      <w:bookmarkStart w:id="45" w:name="_Toc504486222"/>
      <w:r w:rsidRPr="002155B6">
        <w:rPr>
          <w:sz w:val="28"/>
          <w:szCs w:val="28"/>
        </w:rPr>
        <w:t>Academic Advising Information</w:t>
      </w:r>
      <w:bookmarkEnd w:id="45"/>
    </w:p>
    <w:p w:rsidR="007F6ADA" w:rsidRPr="00D531AD" w:rsidRDefault="007F6ADA" w:rsidP="007F6ADA">
      <w:pPr>
        <w:widowControl w:val="0"/>
        <w:spacing w:after="0"/>
        <w:rPr>
          <w:rFonts w:ascii="Times New Roman" w:hAnsi="Times New Roman" w:cs="Times New Roman"/>
          <w:i/>
          <w:iCs/>
          <w:sz w:val="28"/>
          <w:szCs w:val="28"/>
          <w14:ligatures w14:val="none"/>
        </w:rPr>
      </w:pPr>
      <w:r w:rsidRPr="00D531AD">
        <w:rPr>
          <w:rFonts w:ascii="Times New Roman" w:hAnsi="Times New Roman" w:cs="Times New Roman"/>
          <w:iCs/>
          <w:sz w:val="28"/>
          <w:szCs w:val="28"/>
          <w14:ligatures w14:val="none"/>
        </w:rPr>
        <w:t>Your advisor can help you select courses, understand career options, interpret college information</w:t>
      </w:r>
      <w:r w:rsidRPr="00D531AD">
        <w:rPr>
          <w:rFonts w:ascii="Times New Roman" w:hAnsi="Times New Roman" w:cs="Times New Roman"/>
          <w:i/>
          <w:iCs/>
          <w:sz w:val="28"/>
          <w:szCs w:val="28"/>
          <w14:ligatures w14:val="none"/>
        </w:rPr>
        <w:t xml:space="preserve"> </w:t>
      </w:r>
      <w:r w:rsidRPr="00D531AD">
        <w:rPr>
          <w:rFonts w:ascii="Times New Roman" w:hAnsi="Times New Roman" w:cs="Times New Roman"/>
          <w:iCs/>
          <w:sz w:val="28"/>
          <w:szCs w:val="28"/>
          <w14:ligatures w14:val="none"/>
        </w:rPr>
        <w:t xml:space="preserve">and policies, </w:t>
      </w:r>
      <w:r w:rsidR="00F11988" w:rsidRPr="00D531AD">
        <w:rPr>
          <w:rFonts w:ascii="Times New Roman" w:hAnsi="Times New Roman" w:cs="Times New Roman"/>
          <w:iCs/>
          <w:sz w:val="28"/>
          <w:szCs w:val="28"/>
          <w14:ligatures w14:val="none"/>
        </w:rPr>
        <w:t xml:space="preserve">assist with transferring to the university, </w:t>
      </w:r>
      <w:r w:rsidRPr="00D531AD">
        <w:rPr>
          <w:rFonts w:ascii="Times New Roman" w:hAnsi="Times New Roman" w:cs="Times New Roman"/>
          <w:iCs/>
          <w:sz w:val="28"/>
          <w:szCs w:val="28"/>
          <w14:ligatures w14:val="none"/>
        </w:rPr>
        <w:t xml:space="preserve">and complete your graduation petition.   You will be assigned a faculty advisor your first term enrolled at Clatsop.  Your advisor’s name will be listed on your Student Resource Menu page in your </w:t>
      </w:r>
      <w:proofErr w:type="spellStart"/>
      <w:r w:rsidRPr="00D531AD">
        <w:rPr>
          <w:rFonts w:ascii="Times New Roman" w:hAnsi="Times New Roman" w:cs="Times New Roman"/>
          <w:iCs/>
          <w:sz w:val="28"/>
          <w:szCs w:val="28"/>
          <w14:ligatures w14:val="none"/>
        </w:rPr>
        <w:t>myCCC</w:t>
      </w:r>
      <w:proofErr w:type="spellEnd"/>
      <w:r w:rsidRPr="00D531AD">
        <w:rPr>
          <w:rFonts w:ascii="Times New Roman" w:hAnsi="Times New Roman" w:cs="Times New Roman"/>
          <w:iCs/>
          <w:sz w:val="28"/>
          <w:szCs w:val="28"/>
          <w14:ligatures w14:val="none"/>
        </w:rPr>
        <w:t xml:space="preserve"> account.</w:t>
      </w:r>
      <w:r w:rsidRPr="00D531AD">
        <w:rPr>
          <w:rFonts w:ascii="Times New Roman" w:hAnsi="Times New Roman" w:cs="Times New Roman"/>
          <w:i/>
          <w:iCs/>
          <w:sz w:val="28"/>
          <w:szCs w:val="28"/>
          <w14:ligatures w14:val="none"/>
        </w:rPr>
        <w:t xml:space="preserve"> </w:t>
      </w:r>
    </w:p>
    <w:p w:rsidR="007F6ADA" w:rsidRPr="00D531AD" w:rsidRDefault="00711DE1" w:rsidP="007F6ADA">
      <w:pPr>
        <w:widowControl w:val="0"/>
        <w:spacing w:after="0"/>
        <w:rPr>
          <w:rFonts w:ascii="Times New Roman" w:hAnsi="Times New Roman" w:cs="Times New Roman"/>
          <w:sz w:val="28"/>
          <w:szCs w:val="28"/>
          <w14:ligatures w14:val="none"/>
        </w:rPr>
      </w:pPr>
      <w:hyperlink r:id="rId11" w:history="1">
        <w:r w:rsidR="007F6ADA" w:rsidRPr="00D531AD">
          <w:rPr>
            <w:rStyle w:val="Hyperlink"/>
            <w:rFonts w:ascii="Times New Roman" w:hAnsi="Times New Roman" w:cs="Times New Roman"/>
            <w:i/>
            <w:iCs/>
            <w:sz w:val="28"/>
            <w:szCs w:val="28"/>
            <w14:ligatures w14:val="none"/>
          </w:rPr>
          <w:t>www.clatsopcc.edu/myccc</w:t>
        </w:r>
      </w:hyperlink>
      <w:r w:rsidR="007F6ADA" w:rsidRPr="00D531AD">
        <w:rPr>
          <w:rFonts w:ascii="Times New Roman" w:hAnsi="Times New Roman" w:cs="Times New Roman"/>
          <w:i/>
          <w:iCs/>
          <w:sz w:val="28"/>
          <w:szCs w:val="28"/>
          <w14:ligatures w14:val="none"/>
        </w:rPr>
        <w:t xml:space="preserve"> </w:t>
      </w:r>
    </w:p>
    <w:p w:rsidR="006E2E01" w:rsidRPr="000C7833" w:rsidRDefault="007F6ADA" w:rsidP="000C7833">
      <w:pPr>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6E2E01" w:rsidRPr="002155B6" w:rsidRDefault="006E2E01" w:rsidP="000C7833">
      <w:pPr>
        <w:pStyle w:val="Heading2"/>
        <w:rPr>
          <w:sz w:val="28"/>
          <w:szCs w:val="28"/>
        </w:rPr>
      </w:pPr>
      <w:bookmarkStart w:id="46" w:name="_Toc504486223"/>
      <w:r w:rsidRPr="002155B6">
        <w:rPr>
          <w:sz w:val="28"/>
          <w:szCs w:val="28"/>
        </w:rPr>
        <w:t>AED (Automated External Defibrillator) Locations</w:t>
      </w:r>
      <w:bookmarkEnd w:id="46"/>
    </w:p>
    <w:p w:rsidR="00805D76" w:rsidRPr="00D531AD" w:rsidRDefault="00805D76" w:rsidP="007F6ADA">
      <w:pPr>
        <w:widowControl w:val="0"/>
        <w:spacing w:after="0"/>
        <w:rPr>
          <w:rFonts w:ascii="Times New Roman" w:hAnsi="Times New Roman" w:cs="Times New Roman"/>
          <w:iCs/>
          <w:sz w:val="28"/>
          <w:szCs w:val="28"/>
          <w14:ligatures w14:val="none"/>
        </w:rPr>
      </w:pPr>
      <w:proofErr w:type="spellStart"/>
      <w:r w:rsidRPr="00D531AD">
        <w:rPr>
          <w:rFonts w:ascii="Times New Roman" w:hAnsi="Times New Roman" w:cs="Times New Roman"/>
          <w:iCs/>
          <w:sz w:val="28"/>
          <w:szCs w:val="28"/>
          <w14:ligatures w14:val="none"/>
        </w:rPr>
        <w:t>Towler</w:t>
      </w:r>
      <w:proofErr w:type="spellEnd"/>
      <w:r w:rsidRPr="00D531AD">
        <w:rPr>
          <w:rFonts w:ascii="Times New Roman" w:hAnsi="Times New Roman" w:cs="Times New Roman"/>
          <w:iCs/>
          <w:sz w:val="28"/>
          <w:szCs w:val="28"/>
          <w14:ligatures w14:val="none"/>
        </w:rPr>
        <w:t xml:space="preserve"> Hall – 3</w:t>
      </w:r>
      <w:r w:rsidRPr="00D531AD">
        <w:rPr>
          <w:rFonts w:ascii="Times New Roman" w:hAnsi="Times New Roman" w:cs="Times New Roman"/>
          <w:iCs/>
          <w:sz w:val="28"/>
          <w:szCs w:val="28"/>
          <w:vertAlign w:val="superscript"/>
          <w14:ligatures w14:val="none"/>
        </w:rPr>
        <w:t>rd</w:t>
      </w:r>
      <w:r w:rsidRPr="00D531AD">
        <w:rPr>
          <w:rFonts w:ascii="Times New Roman" w:hAnsi="Times New Roman" w:cs="Times New Roman"/>
          <w:iCs/>
          <w:sz w:val="28"/>
          <w:szCs w:val="28"/>
          <w14:ligatures w14:val="none"/>
        </w:rPr>
        <w:t xml:space="preserve"> floor, near elevators</w:t>
      </w:r>
    </w:p>
    <w:p w:rsidR="00805D76" w:rsidRPr="00D531AD" w:rsidRDefault="00805D76" w:rsidP="007F6ADA">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Columbia Hall – 2</w:t>
      </w:r>
      <w:r w:rsidRPr="00D531AD">
        <w:rPr>
          <w:rFonts w:ascii="Times New Roman" w:hAnsi="Times New Roman" w:cs="Times New Roman"/>
          <w:iCs/>
          <w:sz w:val="28"/>
          <w:szCs w:val="28"/>
          <w:vertAlign w:val="superscript"/>
          <w14:ligatures w14:val="none"/>
        </w:rPr>
        <w:t>nd</w:t>
      </w:r>
      <w:r w:rsidRPr="00D531AD">
        <w:rPr>
          <w:rFonts w:ascii="Times New Roman" w:hAnsi="Times New Roman" w:cs="Times New Roman"/>
          <w:iCs/>
          <w:sz w:val="28"/>
          <w:szCs w:val="28"/>
          <w14:ligatures w14:val="none"/>
        </w:rPr>
        <w:t xml:space="preserve"> floor, near elevators</w:t>
      </w:r>
    </w:p>
    <w:p w:rsidR="00805D76" w:rsidRPr="00D531AD" w:rsidRDefault="00805D76" w:rsidP="007F6ADA">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MERTS – Marine Science Center</w:t>
      </w:r>
    </w:p>
    <w:p w:rsidR="007F6ADA" w:rsidRPr="00D531AD" w:rsidRDefault="007F6ADA" w:rsidP="007F6ADA">
      <w:pPr>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7F6ADA" w:rsidRPr="002155B6" w:rsidRDefault="007F6ADA" w:rsidP="000C7833">
      <w:pPr>
        <w:pStyle w:val="Heading2"/>
        <w:rPr>
          <w:sz w:val="28"/>
          <w:szCs w:val="28"/>
        </w:rPr>
      </w:pPr>
      <w:bookmarkStart w:id="47" w:name="_Toc504486224"/>
      <w:r w:rsidRPr="002155B6">
        <w:rPr>
          <w:sz w:val="28"/>
          <w:szCs w:val="28"/>
        </w:rPr>
        <w:t>Associated Student Government/Clubs</w:t>
      </w:r>
      <w:bookmarkEnd w:id="47"/>
    </w:p>
    <w:p w:rsidR="007F6ADA" w:rsidRPr="00D531AD" w:rsidRDefault="007F6ADA" w:rsidP="007F6ADA">
      <w:pPr>
        <w:widowControl w:val="0"/>
        <w:spacing w:after="0"/>
        <w:rPr>
          <w:rFonts w:ascii="Times New Roman" w:hAnsi="Times New Roman" w:cs="Times New Roman"/>
          <w:sz w:val="28"/>
          <w:szCs w:val="28"/>
          <w14:ligatures w14:val="none"/>
        </w:rPr>
      </w:pPr>
      <w:r w:rsidRPr="00D531AD">
        <w:rPr>
          <w:rFonts w:ascii="Times New Roman" w:hAnsi="Times New Roman" w:cs="Times New Roman"/>
          <w:iCs/>
          <w:sz w:val="28"/>
          <w:szCs w:val="28"/>
          <w14:ligatures w14:val="none"/>
        </w:rPr>
        <w:t>Would you like to be part of a student leadership team that represents student concerns and ideas to the College Board, faculty</w:t>
      </w:r>
      <w:r w:rsidR="00505568" w:rsidRPr="00D531AD">
        <w:rPr>
          <w:rFonts w:ascii="Times New Roman" w:hAnsi="Times New Roman" w:cs="Times New Roman"/>
          <w:iCs/>
          <w:sz w:val="28"/>
          <w:szCs w:val="28"/>
          <w14:ligatures w14:val="none"/>
        </w:rPr>
        <w:t>,</w:t>
      </w:r>
      <w:r w:rsidRPr="00D531AD">
        <w:rPr>
          <w:rFonts w:ascii="Times New Roman" w:hAnsi="Times New Roman" w:cs="Times New Roman"/>
          <w:iCs/>
          <w:sz w:val="28"/>
          <w:szCs w:val="28"/>
          <w14:ligatures w14:val="none"/>
        </w:rPr>
        <w:t xml:space="preserve"> and staff?  You may want to consider joining the Associated Student Government (ASG).  </w:t>
      </w:r>
    </w:p>
    <w:p w:rsidR="007F6ADA" w:rsidRPr="00B33C05" w:rsidRDefault="000014EE" w:rsidP="007F6ADA">
      <w:pPr>
        <w:widowControl w:val="0"/>
        <w:spacing w:after="0"/>
        <w:rPr>
          <w:rFonts w:ascii="Times New Roman" w:hAnsi="Times New Roman" w:cs="Times New Roman"/>
          <w:bCs/>
          <w:sz w:val="28"/>
          <w:szCs w:val="28"/>
          <w14:ligatures w14:val="none"/>
        </w:rPr>
      </w:pPr>
      <w:r w:rsidRPr="00B33C05">
        <w:rPr>
          <w:rFonts w:ascii="Times New Roman" w:hAnsi="Times New Roman" w:cs="Times New Roman"/>
          <w:bCs/>
          <w:sz w:val="28"/>
          <w:szCs w:val="28"/>
          <w14:ligatures w14:val="none"/>
        </w:rPr>
        <w:t>Location: Columbia 115</w:t>
      </w:r>
    </w:p>
    <w:p w:rsidR="007F6ADA" w:rsidRPr="00B33C05" w:rsidRDefault="00505568" w:rsidP="00505568">
      <w:pPr>
        <w:widowControl w:val="0"/>
        <w:spacing w:after="0"/>
        <w:rPr>
          <w:rFonts w:ascii="Times New Roman" w:hAnsi="Times New Roman" w:cs="Times New Roman"/>
          <w:bCs/>
          <w:sz w:val="28"/>
          <w:szCs w:val="28"/>
          <w14:ligatures w14:val="none"/>
        </w:rPr>
      </w:pPr>
      <w:r w:rsidRPr="00B33C05">
        <w:rPr>
          <w:rFonts w:ascii="Times New Roman" w:hAnsi="Times New Roman" w:cs="Times New Roman"/>
          <w:bCs/>
          <w:sz w:val="28"/>
          <w:szCs w:val="28"/>
          <w14:ligatures w14:val="none"/>
        </w:rPr>
        <w:t xml:space="preserve">Phone: </w:t>
      </w:r>
      <w:r w:rsidR="007F6ADA" w:rsidRPr="00B33C05">
        <w:rPr>
          <w:rFonts w:ascii="Times New Roman" w:hAnsi="Times New Roman" w:cs="Times New Roman"/>
          <w:bCs/>
          <w:sz w:val="28"/>
          <w:szCs w:val="28"/>
          <w14:ligatures w14:val="none"/>
        </w:rPr>
        <w:t>503-338-23</w:t>
      </w:r>
      <w:r w:rsidRPr="00B33C05">
        <w:rPr>
          <w:rFonts w:ascii="Times New Roman" w:hAnsi="Times New Roman" w:cs="Times New Roman"/>
          <w:bCs/>
          <w:sz w:val="28"/>
          <w:szCs w:val="28"/>
          <w14:ligatures w14:val="none"/>
        </w:rPr>
        <w:t>71</w:t>
      </w:r>
    </w:p>
    <w:p w:rsidR="007F6ADA" w:rsidRPr="00D531AD" w:rsidRDefault="007F6ADA" w:rsidP="007F6ADA">
      <w:pPr>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7F6ADA" w:rsidRPr="002155B6" w:rsidRDefault="007F6ADA" w:rsidP="000C7833">
      <w:pPr>
        <w:pStyle w:val="Heading2"/>
        <w:rPr>
          <w:sz w:val="28"/>
          <w:szCs w:val="28"/>
        </w:rPr>
      </w:pPr>
      <w:bookmarkStart w:id="48" w:name="_Toc504486225"/>
      <w:r w:rsidRPr="002155B6">
        <w:rPr>
          <w:sz w:val="28"/>
          <w:szCs w:val="28"/>
        </w:rPr>
        <w:t>Bus Service</w:t>
      </w:r>
      <w:bookmarkEnd w:id="48"/>
    </w:p>
    <w:p w:rsidR="00313119" w:rsidRPr="00D531AD" w:rsidRDefault="007F6ADA" w:rsidP="007F6ADA">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 xml:space="preserve">Receive a discounted rate </w:t>
      </w:r>
      <w:r w:rsidR="00313119" w:rsidRPr="00D531AD">
        <w:rPr>
          <w:rFonts w:ascii="Times New Roman" w:hAnsi="Times New Roman" w:cs="Times New Roman"/>
          <w:iCs/>
          <w:sz w:val="28"/>
          <w:szCs w:val="28"/>
          <w14:ligatures w14:val="none"/>
        </w:rPr>
        <w:t xml:space="preserve">on fixed route service </w:t>
      </w:r>
      <w:r w:rsidRPr="00D531AD">
        <w:rPr>
          <w:rFonts w:ascii="Times New Roman" w:hAnsi="Times New Roman" w:cs="Times New Roman"/>
          <w:iCs/>
          <w:sz w:val="28"/>
          <w:szCs w:val="28"/>
          <w14:ligatures w14:val="none"/>
        </w:rPr>
        <w:t xml:space="preserve">when you present a copy of your class schedule to the Sunset Empire Transit District (applies to monthly, quarterly, or annual passes).  </w:t>
      </w:r>
    </w:p>
    <w:p w:rsidR="00313119" w:rsidRPr="00D531AD" w:rsidRDefault="00313119" w:rsidP="007F6ADA">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Sunset Empire Transit District also provides paratransit services for individuals who have a disability that prevents the use of regular fixed routes.  Paratransit information and applications can be found on Sunset Transit’s website.</w:t>
      </w:r>
    </w:p>
    <w:p w:rsidR="007F6ADA" w:rsidRPr="00D531AD" w:rsidRDefault="007F6ADA" w:rsidP="007F6ADA">
      <w:pPr>
        <w:widowControl w:val="0"/>
        <w:spacing w:after="0"/>
        <w:rPr>
          <w:rFonts w:ascii="Times New Roman" w:hAnsi="Times New Roman" w:cs="Times New Roman"/>
          <w:sz w:val="28"/>
          <w:szCs w:val="28"/>
          <w14:ligatures w14:val="none"/>
        </w:rPr>
      </w:pPr>
      <w:r w:rsidRPr="00D531AD">
        <w:rPr>
          <w:rFonts w:ascii="Times New Roman" w:hAnsi="Times New Roman" w:cs="Times New Roman"/>
          <w:iCs/>
          <w:sz w:val="28"/>
          <w:szCs w:val="28"/>
          <w14:ligatures w14:val="none"/>
        </w:rPr>
        <w:t>For more info go to</w:t>
      </w:r>
      <w:r w:rsidRPr="00D531AD">
        <w:rPr>
          <w:rFonts w:ascii="Times New Roman" w:hAnsi="Times New Roman" w:cs="Times New Roman"/>
          <w:sz w:val="28"/>
          <w:szCs w:val="28"/>
          <w14:ligatures w14:val="none"/>
        </w:rPr>
        <w:t xml:space="preserve"> </w:t>
      </w:r>
      <w:hyperlink r:id="rId12" w:history="1">
        <w:r w:rsidRPr="00D531AD">
          <w:rPr>
            <w:rStyle w:val="Hyperlink"/>
            <w:rFonts w:ascii="Times New Roman" w:hAnsi="Times New Roman" w:cs="Times New Roman"/>
            <w:sz w:val="28"/>
            <w:szCs w:val="28"/>
            <w14:ligatures w14:val="none"/>
          </w:rPr>
          <w:t>ridethebus.org</w:t>
        </w:r>
      </w:hyperlink>
      <w:r w:rsidRPr="00D531AD">
        <w:rPr>
          <w:rFonts w:ascii="Times New Roman" w:hAnsi="Times New Roman" w:cs="Times New Roman"/>
          <w:sz w:val="28"/>
          <w:szCs w:val="28"/>
          <w14:ligatures w14:val="none"/>
        </w:rPr>
        <w:t xml:space="preserve"> </w:t>
      </w:r>
    </w:p>
    <w:p w:rsidR="00745494" w:rsidRDefault="00297ED2" w:rsidP="00297ED2">
      <w:pPr>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0C7833" w:rsidRDefault="000C7833" w:rsidP="00297ED2">
      <w:pPr>
        <w:spacing w:after="0"/>
        <w:rPr>
          <w:rFonts w:ascii="Times New Roman" w:hAnsi="Times New Roman" w:cs="Times New Roman"/>
          <w:b/>
          <w:bCs/>
          <w:sz w:val="28"/>
          <w:szCs w:val="28"/>
          <w14:ligatures w14:val="none"/>
        </w:rPr>
      </w:pPr>
    </w:p>
    <w:p w:rsidR="000C7833" w:rsidRDefault="000C7833" w:rsidP="00297ED2">
      <w:pPr>
        <w:spacing w:after="0"/>
        <w:rPr>
          <w:rFonts w:ascii="Times New Roman" w:hAnsi="Times New Roman" w:cs="Times New Roman"/>
          <w:b/>
          <w:bCs/>
          <w:sz w:val="28"/>
          <w:szCs w:val="28"/>
          <w14:ligatures w14:val="none"/>
        </w:rPr>
      </w:pPr>
    </w:p>
    <w:p w:rsidR="000C7833" w:rsidRPr="00D531AD" w:rsidRDefault="000C7833" w:rsidP="00297ED2">
      <w:pPr>
        <w:spacing w:after="0"/>
        <w:rPr>
          <w:rFonts w:ascii="Times New Roman" w:hAnsi="Times New Roman" w:cs="Times New Roman"/>
          <w:b/>
          <w:bCs/>
          <w:sz w:val="28"/>
          <w:szCs w:val="28"/>
          <w14:ligatures w14:val="none"/>
        </w:rPr>
      </w:pPr>
    </w:p>
    <w:p w:rsidR="007F6ADA" w:rsidRPr="000C29AD" w:rsidRDefault="007F6ADA" w:rsidP="000C7833">
      <w:pPr>
        <w:pStyle w:val="Heading2"/>
        <w:rPr>
          <w:sz w:val="28"/>
          <w:szCs w:val="28"/>
        </w:rPr>
      </w:pPr>
      <w:bookmarkStart w:id="49" w:name="_Toc504486226"/>
      <w:r w:rsidRPr="000C29AD">
        <w:rPr>
          <w:sz w:val="28"/>
          <w:szCs w:val="28"/>
        </w:rPr>
        <w:lastRenderedPageBreak/>
        <w:t>Career Center/Cooperative Work Experience</w:t>
      </w:r>
      <w:bookmarkEnd w:id="49"/>
    </w:p>
    <w:p w:rsidR="007F6ADA" w:rsidRPr="00D531AD" w:rsidRDefault="007F6ADA" w:rsidP="007F6ADA">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Assistance with career planning, choosing a college major, finding career-related internships and employment assistance is available to all Clatsop students.</w:t>
      </w:r>
    </w:p>
    <w:p w:rsidR="007F6ADA" w:rsidRPr="008F6673" w:rsidRDefault="00377263" w:rsidP="007F6ADA">
      <w:pPr>
        <w:widowControl w:val="0"/>
        <w:spacing w:after="0"/>
        <w:rPr>
          <w:rFonts w:ascii="Times New Roman" w:hAnsi="Times New Roman" w:cs="Times New Roman"/>
          <w:bCs/>
          <w:sz w:val="28"/>
          <w:szCs w:val="28"/>
          <w14:ligatures w14:val="none"/>
        </w:rPr>
      </w:pPr>
      <w:r w:rsidRPr="008F6673">
        <w:rPr>
          <w:rFonts w:ascii="Times New Roman" w:hAnsi="Times New Roman" w:cs="Times New Roman"/>
          <w:bCs/>
          <w:sz w:val="28"/>
          <w:szCs w:val="28"/>
          <w14:ligatures w14:val="none"/>
        </w:rPr>
        <w:t>Location: Columbia 115</w:t>
      </w:r>
    </w:p>
    <w:p w:rsidR="007F6ADA" w:rsidRPr="00D531AD" w:rsidRDefault="007F6ADA" w:rsidP="007F6ADA">
      <w:pPr>
        <w:widowControl w:val="0"/>
        <w:spacing w:after="0"/>
        <w:rPr>
          <w:rFonts w:ascii="Times New Roman" w:hAnsi="Times New Roman" w:cs="Times New Roman"/>
          <w:b/>
          <w:bCs/>
          <w:sz w:val="28"/>
          <w:szCs w:val="28"/>
          <w14:ligatures w14:val="none"/>
        </w:rPr>
      </w:pPr>
      <w:r w:rsidRPr="008F6673">
        <w:rPr>
          <w:rFonts w:ascii="Times New Roman" w:hAnsi="Times New Roman" w:cs="Times New Roman"/>
          <w:bCs/>
          <w:sz w:val="28"/>
          <w:szCs w:val="28"/>
          <w14:ligatures w14:val="none"/>
        </w:rPr>
        <w:t>Phone: 503-338-24</w:t>
      </w:r>
      <w:r w:rsidR="00DD43F0" w:rsidRPr="008F6673">
        <w:rPr>
          <w:rFonts w:ascii="Times New Roman" w:hAnsi="Times New Roman" w:cs="Times New Roman"/>
          <w:bCs/>
          <w:sz w:val="28"/>
          <w:szCs w:val="28"/>
          <w14:ligatures w14:val="none"/>
        </w:rPr>
        <w:t>80</w:t>
      </w:r>
      <w:r w:rsidRPr="00D531AD">
        <w:rPr>
          <w:rFonts w:ascii="Times New Roman" w:hAnsi="Times New Roman" w:cs="Times New Roman"/>
          <w:b/>
          <w:bCs/>
          <w:sz w:val="28"/>
          <w:szCs w:val="28"/>
          <w14:ligatures w14:val="none"/>
        </w:rPr>
        <w:tab/>
      </w:r>
    </w:p>
    <w:p w:rsidR="007F6ADA" w:rsidRPr="00D531AD" w:rsidRDefault="007F6ADA" w:rsidP="007F6ADA">
      <w:pPr>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7F6ADA" w:rsidRPr="008F6673" w:rsidRDefault="007F6ADA" w:rsidP="000C7833">
      <w:pPr>
        <w:pStyle w:val="Heading2"/>
        <w:rPr>
          <w:sz w:val="28"/>
          <w:szCs w:val="28"/>
        </w:rPr>
      </w:pPr>
      <w:bookmarkStart w:id="50" w:name="_Toc504486227"/>
      <w:r w:rsidRPr="008F6673">
        <w:rPr>
          <w:sz w:val="28"/>
          <w:szCs w:val="28"/>
        </w:rPr>
        <w:t>CCC Catalog</w:t>
      </w:r>
      <w:bookmarkEnd w:id="50"/>
    </w:p>
    <w:p w:rsidR="007F6ADA" w:rsidRPr="00D531AD" w:rsidRDefault="007F6ADA" w:rsidP="007F6ADA">
      <w:pPr>
        <w:widowControl w:val="0"/>
        <w:rPr>
          <w:rFonts w:ascii="Times New Roman" w:hAnsi="Times New Roman" w:cs="Times New Roman"/>
        </w:rPr>
      </w:pPr>
      <w:r w:rsidRPr="00D531AD">
        <w:rPr>
          <w:rFonts w:ascii="Times New Roman" w:hAnsi="Times New Roman" w:cs="Times New Roman"/>
          <w:iCs/>
          <w:sz w:val="28"/>
          <w:szCs w:val="28"/>
          <w14:ligatures w14:val="none"/>
        </w:rPr>
        <w:t>The catalog provides information on CCC programs, course descriptions, and student services.  Find CCC’s Catalog online at</w:t>
      </w:r>
      <w:r w:rsidRPr="00D531AD">
        <w:rPr>
          <w:rFonts w:ascii="Times New Roman" w:hAnsi="Times New Roman" w:cs="Times New Roman"/>
          <w:i/>
          <w:iCs/>
          <w:sz w:val="28"/>
          <w:szCs w:val="28"/>
          <w14:ligatures w14:val="none"/>
        </w:rPr>
        <w:t xml:space="preserve"> </w:t>
      </w:r>
      <w:hyperlink r:id="rId13" w:history="1">
        <w:r w:rsidRPr="00D531AD">
          <w:rPr>
            <w:rStyle w:val="Hyperlink"/>
            <w:rFonts w:ascii="Times New Roman" w:hAnsi="Times New Roman" w:cs="Times New Roman"/>
            <w:i/>
            <w:iCs/>
            <w:sz w:val="28"/>
            <w:szCs w:val="28"/>
            <w14:ligatures w14:val="none"/>
          </w:rPr>
          <w:t>www.clatsopcc.edu/academics/catalog</w:t>
        </w:r>
      </w:hyperlink>
    </w:p>
    <w:p w:rsidR="00076533" w:rsidRPr="00D531AD" w:rsidRDefault="00076533" w:rsidP="007F6ADA">
      <w:pPr>
        <w:widowControl w:val="0"/>
        <w:rPr>
          <w:rFonts w:ascii="Times New Roman" w:hAnsi="Times New Roman" w:cs="Times New Roman"/>
        </w:rPr>
      </w:pPr>
    </w:p>
    <w:p w:rsidR="00076533" w:rsidRPr="004930FA" w:rsidRDefault="00076533" w:rsidP="000C7833">
      <w:pPr>
        <w:pStyle w:val="Heading2"/>
        <w:rPr>
          <w:sz w:val="28"/>
          <w:szCs w:val="28"/>
        </w:rPr>
      </w:pPr>
      <w:bookmarkStart w:id="51" w:name="_Toc504486228"/>
      <w:r w:rsidRPr="004930FA">
        <w:rPr>
          <w:sz w:val="28"/>
          <w:szCs w:val="28"/>
        </w:rPr>
        <w:t>CCC Bookstore</w:t>
      </w:r>
      <w:bookmarkEnd w:id="51"/>
    </w:p>
    <w:p w:rsidR="00076533" w:rsidRPr="00D531AD" w:rsidRDefault="00076533" w:rsidP="00076533">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Books, course materials, supplies</w:t>
      </w:r>
      <w:r w:rsidR="00815348">
        <w:rPr>
          <w:rFonts w:ascii="Times New Roman" w:hAnsi="Times New Roman" w:cs="Times New Roman"/>
          <w:iCs/>
          <w:sz w:val="28"/>
          <w:szCs w:val="28"/>
          <w14:ligatures w14:val="none"/>
        </w:rPr>
        <w:t>,</w:t>
      </w:r>
      <w:r w:rsidRPr="00D531AD">
        <w:rPr>
          <w:rFonts w:ascii="Times New Roman" w:hAnsi="Times New Roman" w:cs="Times New Roman"/>
          <w:iCs/>
          <w:sz w:val="28"/>
          <w:szCs w:val="28"/>
          <w14:ligatures w14:val="none"/>
        </w:rPr>
        <w:t xml:space="preserve"> and Clatsop apparel are available at the Bookstore.  Regular hours </w:t>
      </w:r>
      <w:r w:rsidR="00BB3BB5" w:rsidRPr="00D531AD">
        <w:rPr>
          <w:rFonts w:ascii="Times New Roman" w:hAnsi="Times New Roman" w:cs="Times New Roman"/>
          <w:iCs/>
          <w:sz w:val="28"/>
          <w:szCs w:val="28"/>
          <w14:ligatures w14:val="none"/>
        </w:rPr>
        <w:t>are</w:t>
      </w:r>
      <w:r w:rsidRPr="00D531AD">
        <w:rPr>
          <w:rFonts w:ascii="Times New Roman" w:hAnsi="Times New Roman" w:cs="Times New Roman"/>
          <w:iCs/>
          <w:sz w:val="28"/>
          <w:szCs w:val="28"/>
          <w14:ligatures w14:val="none"/>
        </w:rPr>
        <w:t xml:space="preserve"> Monday through Friday from 9 a.m. to 3 p.m.  The Bookstore is open extended evening hours the first and second week of each term.  Check with the Bookstore for details.</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Location:  Columbia 101</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Phone:  503-338-2447</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076533" w:rsidRPr="001D1733" w:rsidRDefault="00076533" w:rsidP="000C7833">
      <w:pPr>
        <w:pStyle w:val="Heading2"/>
        <w:rPr>
          <w:sz w:val="28"/>
          <w:szCs w:val="28"/>
        </w:rPr>
      </w:pPr>
      <w:bookmarkStart w:id="52" w:name="_Toc504486229"/>
      <w:r w:rsidRPr="001D1733">
        <w:rPr>
          <w:sz w:val="28"/>
          <w:szCs w:val="28"/>
        </w:rPr>
        <w:t>Clatsop Café</w:t>
      </w:r>
      <w:bookmarkEnd w:id="52"/>
    </w:p>
    <w:p w:rsidR="00076533" w:rsidRPr="00D531AD" w:rsidRDefault="00076533" w:rsidP="00076533">
      <w:pPr>
        <w:widowControl w:val="0"/>
        <w:spacing w:after="0"/>
        <w:rPr>
          <w:rFonts w:ascii="Times New Roman" w:hAnsi="Times New Roman" w:cs="Times New Roman"/>
          <w:i/>
          <w:iCs/>
          <w:sz w:val="28"/>
          <w:szCs w:val="28"/>
          <w14:ligatures w14:val="none"/>
        </w:rPr>
      </w:pPr>
      <w:r w:rsidRPr="00D531AD">
        <w:rPr>
          <w:rFonts w:ascii="Times New Roman" w:hAnsi="Times New Roman" w:cs="Times New Roman"/>
          <w:iCs/>
          <w:sz w:val="28"/>
          <w:szCs w:val="28"/>
          <w14:ligatures w14:val="none"/>
        </w:rPr>
        <w:t>Grab a quick bite between classes at the Clatsop Café</w:t>
      </w:r>
      <w:r w:rsidRPr="00815348">
        <w:rPr>
          <w:rFonts w:ascii="Times New Roman" w:hAnsi="Times New Roman" w:cs="Times New Roman"/>
          <w:iCs/>
          <w:sz w:val="28"/>
          <w:szCs w:val="28"/>
          <w14:ligatures w14:val="none"/>
        </w:rPr>
        <w:t>!</w:t>
      </w:r>
      <w:r w:rsidRPr="00D531AD">
        <w:rPr>
          <w:rFonts w:ascii="Times New Roman" w:hAnsi="Times New Roman" w:cs="Times New Roman"/>
          <w:i/>
          <w:iCs/>
          <w:sz w:val="28"/>
          <w:szCs w:val="28"/>
          <w14:ligatures w14:val="none"/>
        </w:rPr>
        <w:t xml:space="preserve">  </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Location:  Columbia 2nd floor</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Phone:  503-338-2338</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076533" w:rsidRPr="00117858" w:rsidRDefault="00076533" w:rsidP="000C7833">
      <w:pPr>
        <w:pStyle w:val="Heading2"/>
        <w:rPr>
          <w:sz w:val="28"/>
          <w:szCs w:val="28"/>
        </w:rPr>
      </w:pPr>
      <w:bookmarkStart w:id="53" w:name="_Toc504486230"/>
      <w:r w:rsidRPr="00117858">
        <w:rPr>
          <w:sz w:val="28"/>
          <w:szCs w:val="28"/>
        </w:rPr>
        <w:t>Counseling Services</w:t>
      </w:r>
      <w:bookmarkEnd w:id="53"/>
    </w:p>
    <w:p w:rsidR="00076533" w:rsidRPr="00D531AD" w:rsidRDefault="00076533" w:rsidP="00076533">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 xml:space="preserve">Short term, confidential professional counseling is available to help students deal with personal difficulties that may affect their college work. </w:t>
      </w:r>
      <w:r w:rsidR="00363A57">
        <w:rPr>
          <w:rFonts w:ascii="Times New Roman" w:hAnsi="Times New Roman" w:cs="Times New Roman"/>
          <w:iCs/>
          <w:sz w:val="28"/>
          <w:szCs w:val="28"/>
          <w14:ligatures w14:val="none"/>
        </w:rPr>
        <w:t>Referrals to appropriate community services are available.</w:t>
      </w:r>
    </w:p>
    <w:p w:rsidR="00076533" w:rsidRPr="00117858" w:rsidRDefault="000C7833" w:rsidP="00076533">
      <w:pPr>
        <w:widowControl w:val="0"/>
        <w:spacing w:after="0"/>
        <w:rPr>
          <w:rFonts w:ascii="Times New Roman" w:hAnsi="Times New Roman" w:cs="Times New Roman"/>
          <w:b/>
          <w:bCs/>
          <w:iCs/>
          <w:sz w:val="28"/>
          <w:szCs w:val="28"/>
          <w14:ligatures w14:val="none"/>
        </w:rPr>
      </w:pPr>
      <w:r w:rsidRPr="00117858">
        <w:rPr>
          <w:rFonts w:ascii="Times New Roman" w:hAnsi="Times New Roman" w:cs="Times New Roman"/>
          <w:b/>
          <w:bCs/>
          <w:iCs/>
          <w:sz w:val="28"/>
          <w:szCs w:val="28"/>
          <w14:ligatures w14:val="none"/>
        </w:rPr>
        <w:t xml:space="preserve">Location: </w:t>
      </w:r>
      <w:proofErr w:type="spellStart"/>
      <w:r w:rsidRPr="00117858">
        <w:rPr>
          <w:rFonts w:ascii="Times New Roman" w:hAnsi="Times New Roman" w:cs="Times New Roman"/>
          <w:b/>
          <w:bCs/>
          <w:iCs/>
          <w:sz w:val="28"/>
          <w:szCs w:val="28"/>
          <w14:ligatures w14:val="none"/>
        </w:rPr>
        <w:t>Towler</w:t>
      </w:r>
      <w:proofErr w:type="spellEnd"/>
      <w:r w:rsidRPr="00117858">
        <w:rPr>
          <w:rFonts w:ascii="Times New Roman" w:hAnsi="Times New Roman" w:cs="Times New Roman"/>
          <w:b/>
          <w:bCs/>
          <w:iCs/>
          <w:sz w:val="28"/>
          <w:szCs w:val="28"/>
          <w14:ligatures w14:val="none"/>
        </w:rPr>
        <w:t xml:space="preserve"> Hall 104B</w:t>
      </w:r>
    </w:p>
    <w:p w:rsidR="00076533" w:rsidRPr="00D531AD" w:rsidRDefault="000C7833" w:rsidP="00076533">
      <w:pPr>
        <w:widowControl w:val="0"/>
        <w:spacing w:after="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Phone:  503-338-2409</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745494" w:rsidRPr="00D531AD" w:rsidRDefault="00745494" w:rsidP="00076533">
      <w:pPr>
        <w:widowControl w:val="0"/>
        <w:spacing w:after="0"/>
        <w:rPr>
          <w:rFonts w:ascii="Times New Roman" w:hAnsi="Times New Roman" w:cs="Times New Roman"/>
          <w:b/>
          <w:bCs/>
          <w:sz w:val="28"/>
          <w:szCs w:val="28"/>
          <w14:ligatures w14:val="none"/>
        </w:rPr>
      </w:pPr>
    </w:p>
    <w:p w:rsidR="00297ED2" w:rsidRPr="00D531AD" w:rsidRDefault="00297ED2" w:rsidP="00363A57">
      <w:pPr>
        <w:spacing w:after="0"/>
        <w:rPr>
          <w:rFonts w:ascii="Times New Roman" w:hAnsi="Times New Roman" w:cs="Times New Roman"/>
          <w:b/>
          <w:bCs/>
          <w:sz w:val="28"/>
          <w:szCs w:val="28"/>
          <w14:ligatures w14:val="none"/>
        </w:rPr>
      </w:pPr>
    </w:p>
    <w:p w:rsidR="00076533" w:rsidRPr="00225A08" w:rsidRDefault="00076533" w:rsidP="000C7833">
      <w:pPr>
        <w:pStyle w:val="Heading2"/>
        <w:rPr>
          <w:sz w:val="28"/>
          <w:szCs w:val="28"/>
        </w:rPr>
      </w:pPr>
      <w:bookmarkStart w:id="54" w:name="_Toc504486231"/>
      <w:r w:rsidRPr="00225A08">
        <w:rPr>
          <w:sz w:val="28"/>
          <w:szCs w:val="28"/>
        </w:rPr>
        <w:lastRenderedPageBreak/>
        <w:t>Financial Aid</w:t>
      </w:r>
      <w:bookmarkEnd w:id="54"/>
      <w:r w:rsidRPr="00225A08">
        <w:rPr>
          <w:sz w:val="28"/>
          <w:szCs w:val="28"/>
        </w:rPr>
        <w:t xml:space="preserve"> </w:t>
      </w:r>
    </w:p>
    <w:p w:rsidR="00076533" w:rsidRPr="00D531AD" w:rsidRDefault="00076533" w:rsidP="00076533">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 xml:space="preserve">Financial aid </w:t>
      </w:r>
      <w:r w:rsidR="00232BC4">
        <w:rPr>
          <w:rFonts w:ascii="Times New Roman" w:hAnsi="Times New Roman" w:cs="Times New Roman"/>
          <w:iCs/>
          <w:sz w:val="28"/>
          <w:szCs w:val="28"/>
          <w14:ligatures w14:val="none"/>
        </w:rPr>
        <w:t>provides funding</w:t>
      </w:r>
      <w:r w:rsidRPr="00D531AD">
        <w:rPr>
          <w:rFonts w:ascii="Times New Roman" w:hAnsi="Times New Roman" w:cs="Times New Roman"/>
          <w:iCs/>
          <w:sz w:val="28"/>
          <w:szCs w:val="28"/>
          <w14:ligatures w14:val="none"/>
        </w:rPr>
        <w:t xml:space="preserve"> to help bridge the gap between your own resources and the amount</w:t>
      </w:r>
      <w:r w:rsidR="00232BC4">
        <w:rPr>
          <w:rFonts w:ascii="Times New Roman" w:hAnsi="Times New Roman" w:cs="Times New Roman"/>
          <w:iCs/>
          <w:sz w:val="28"/>
          <w:szCs w:val="28"/>
          <w14:ligatures w14:val="none"/>
        </w:rPr>
        <w:t xml:space="preserve"> of money</w:t>
      </w:r>
      <w:r w:rsidRPr="00D531AD">
        <w:rPr>
          <w:rFonts w:ascii="Times New Roman" w:hAnsi="Times New Roman" w:cs="Times New Roman"/>
          <w:iCs/>
          <w:sz w:val="28"/>
          <w:szCs w:val="28"/>
          <w14:ligatures w14:val="none"/>
        </w:rPr>
        <w:t xml:space="preserve"> needed t</w:t>
      </w:r>
      <w:r w:rsidR="00225A08">
        <w:rPr>
          <w:rFonts w:ascii="Times New Roman" w:hAnsi="Times New Roman" w:cs="Times New Roman"/>
          <w:iCs/>
          <w:sz w:val="28"/>
          <w:szCs w:val="28"/>
          <w14:ligatures w14:val="none"/>
        </w:rPr>
        <w:t xml:space="preserve">o pay for the cost of attending </w:t>
      </w:r>
      <w:r w:rsidRPr="00D531AD">
        <w:rPr>
          <w:rFonts w:ascii="Times New Roman" w:hAnsi="Times New Roman" w:cs="Times New Roman"/>
          <w:iCs/>
          <w:sz w:val="28"/>
          <w:szCs w:val="28"/>
          <w14:ligatures w14:val="none"/>
        </w:rPr>
        <w:t>college.  Financial aid includes grants, work-study, and student loans.</w:t>
      </w:r>
      <w:r w:rsidR="00232BC4">
        <w:rPr>
          <w:rFonts w:ascii="Times New Roman" w:hAnsi="Times New Roman" w:cs="Times New Roman"/>
          <w:iCs/>
          <w:sz w:val="28"/>
          <w:szCs w:val="28"/>
          <w14:ligatures w14:val="none"/>
        </w:rPr>
        <w:t xml:space="preserve">  Additionally, they manage the disbursement of scholarships.</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xml:space="preserve">Location: </w:t>
      </w:r>
      <w:r w:rsidR="00232BC4">
        <w:rPr>
          <w:rFonts w:ascii="Times New Roman" w:hAnsi="Times New Roman" w:cs="Times New Roman"/>
          <w:b/>
          <w:bCs/>
          <w:sz w:val="28"/>
          <w:szCs w:val="28"/>
          <w14:ligatures w14:val="none"/>
        </w:rPr>
        <w:t>Columbia 116</w:t>
      </w:r>
    </w:p>
    <w:p w:rsidR="00076533" w:rsidRPr="00D531AD" w:rsidRDefault="005F2E05" w:rsidP="00076533">
      <w:pPr>
        <w:widowControl w:val="0"/>
        <w:spacing w:after="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Phone: 503-338-2322</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076533" w:rsidRPr="00225A08" w:rsidRDefault="00430D56" w:rsidP="000C7833">
      <w:pPr>
        <w:pStyle w:val="Heading2"/>
        <w:rPr>
          <w:sz w:val="28"/>
          <w:szCs w:val="28"/>
        </w:rPr>
      </w:pPr>
      <w:bookmarkStart w:id="55" w:name="_Toc504486232"/>
      <w:r w:rsidRPr="00225A08">
        <w:rPr>
          <w:sz w:val="28"/>
          <w:szCs w:val="28"/>
        </w:rPr>
        <w:t>Library and Learning Commons</w:t>
      </w:r>
      <w:bookmarkEnd w:id="55"/>
    </w:p>
    <w:p w:rsidR="00076533" w:rsidRPr="00D531AD" w:rsidRDefault="00076533" w:rsidP="00076533">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Check out materials for your classes; get help locating resources, view videos, make copies, access the internet, and more!  Present a picture ID card at the circulation desk to check out material from the Library.</w:t>
      </w:r>
      <w:r w:rsidR="00AE01CA">
        <w:rPr>
          <w:rFonts w:ascii="Times New Roman" w:hAnsi="Times New Roman" w:cs="Times New Roman"/>
          <w:iCs/>
          <w:sz w:val="28"/>
          <w:szCs w:val="28"/>
          <w14:ligatures w14:val="none"/>
        </w:rPr>
        <w:t xml:space="preserve">  The library also houses the Writing and Tutoring Centers (see descriptions below).</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xml:space="preserve">Location: Dora </w:t>
      </w:r>
      <w:proofErr w:type="spellStart"/>
      <w:r w:rsidRPr="00D531AD">
        <w:rPr>
          <w:rFonts w:ascii="Times New Roman" w:hAnsi="Times New Roman" w:cs="Times New Roman"/>
          <w:b/>
          <w:bCs/>
          <w:sz w:val="28"/>
          <w:szCs w:val="28"/>
          <w14:ligatures w14:val="none"/>
        </w:rPr>
        <w:t>Badollet</w:t>
      </w:r>
      <w:proofErr w:type="spellEnd"/>
      <w:r w:rsidRPr="00D531AD">
        <w:rPr>
          <w:rFonts w:ascii="Times New Roman" w:hAnsi="Times New Roman" w:cs="Times New Roman"/>
          <w:b/>
          <w:bCs/>
          <w:sz w:val="28"/>
          <w:szCs w:val="28"/>
          <w14:ligatures w14:val="none"/>
        </w:rPr>
        <w:t xml:space="preserve"> Library </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Phone: 503-338-2462</w:t>
      </w:r>
    </w:p>
    <w:p w:rsidR="00076533" w:rsidRPr="00D531AD" w:rsidRDefault="00711DE1" w:rsidP="00076533">
      <w:pPr>
        <w:widowControl w:val="0"/>
        <w:spacing w:after="0"/>
        <w:rPr>
          <w:rFonts w:ascii="Times New Roman" w:hAnsi="Times New Roman" w:cs="Times New Roman"/>
          <w:sz w:val="28"/>
          <w:szCs w:val="28"/>
          <w14:ligatures w14:val="none"/>
        </w:rPr>
      </w:pPr>
      <w:hyperlink r:id="rId14" w:history="1">
        <w:r w:rsidR="00076533" w:rsidRPr="00D531AD">
          <w:rPr>
            <w:rStyle w:val="Hyperlink"/>
            <w:rFonts w:ascii="Times New Roman" w:hAnsi="Times New Roman" w:cs="Times New Roman"/>
            <w:sz w:val="28"/>
            <w:szCs w:val="28"/>
            <w14:ligatures w14:val="none"/>
          </w:rPr>
          <w:t>http://lrc.clatsopcc.edu/</w:t>
        </w:r>
      </w:hyperlink>
      <w:r w:rsidR="00076533" w:rsidRPr="00D531AD">
        <w:rPr>
          <w:rFonts w:ascii="Times New Roman" w:hAnsi="Times New Roman" w:cs="Times New Roman"/>
          <w:sz w:val="28"/>
          <w:szCs w:val="28"/>
          <w14:ligatures w14:val="none"/>
        </w:rPr>
        <w:t xml:space="preserve"> </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076533" w:rsidRPr="00693514" w:rsidRDefault="00076533" w:rsidP="000C7833">
      <w:pPr>
        <w:pStyle w:val="Heading2"/>
        <w:rPr>
          <w:sz w:val="28"/>
          <w:szCs w:val="28"/>
        </w:rPr>
      </w:pPr>
      <w:bookmarkStart w:id="56" w:name="_Toc504486233"/>
      <w:r w:rsidRPr="00693514">
        <w:rPr>
          <w:sz w:val="28"/>
          <w:szCs w:val="28"/>
        </w:rPr>
        <w:t>Lives in Transition (LIT)</w:t>
      </w:r>
      <w:bookmarkEnd w:id="56"/>
    </w:p>
    <w:p w:rsidR="00076533" w:rsidRPr="00D531AD" w:rsidRDefault="00076533" w:rsidP="00076533">
      <w:pPr>
        <w:widowControl w:val="0"/>
        <w:spacing w:after="0"/>
        <w:rPr>
          <w:rFonts w:ascii="Times New Roman" w:hAnsi="Times New Roman" w:cs="Times New Roman"/>
          <w:bCs/>
          <w:iCs/>
          <w:sz w:val="28"/>
          <w:szCs w:val="28"/>
          <w14:ligatures w14:val="none"/>
        </w:rPr>
      </w:pPr>
      <w:r w:rsidRPr="00D531AD">
        <w:rPr>
          <w:rFonts w:ascii="Times New Roman" w:hAnsi="Times New Roman" w:cs="Times New Roman"/>
          <w:bCs/>
          <w:iCs/>
          <w:sz w:val="28"/>
          <w:szCs w:val="28"/>
          <w14:ligatures w14:val="none"/>
        </w:rPr>
        <w:t xml:space="preserve">The Lives in Transition program assists individuals in setting and achieving goals through personal development and career exploration.  The tuition-free program is centered around overcoming personal barriers, discovering </w:t>
      </w:r>
      <w:r w:rsidR="00712144">
        <w:rPr>
          <w:rFonts w:ascii="Times New Roman" w:hAnsi="Times New Roman" w:cs="Times New Roman"/>
          <w:bCs/>
          <w:iCs/>
          <w:sz w:val="28"/>
          <w:szCs w:val="28"/>
          <w14:ligatures w14:val="none"/>
        </w:rPr>
        <w:t xml:space="preserve">career possibilities, exploring educational/vocational options, transition planning, </w:t>
      </w:r>
      <w:r w:rsidR="00BB3BB5" w:rsidRPr="00D531AD">
        <w:rPr>
          <w:rFonts w:ascii="Times New Roman" w:hAnsi="Times New Roman" w:cs="Times New Roman"/>
          <w:bCs/>
          <w:iCs/>
          <w:sz w:val="28"/>
          <w:szCs w:val="28"/>
          <w14:ligatures w14:val="none"/>
        </w:rPr>
        <w:t>self-care</w:t>
      </w:r>
      <w:r w:rsidR="008312B6">
        <w:rPr>
          <w:rFonts w:ascii="Times New Roman" w:hAnsi="Times New Roman" w:cs="Times New Roman"/>
          <w:bCs/>
          <w:iCs/>
          <w:sz w:val="28"/>
          <w:szCs w:val="28"/>
          <w14:ligatures w14:val="none"/>
        </w:rPr>
        <w:t>,</w:t>
      </w:r>
      <w:r w:rsidRPr="00D531AD">
        <w:rPr>
          <w:rFonts w:ascii="Times New Roman" w:hAnsi="Times New Roman" w:cs="Times New Roman"/>
          <w:bCs/>
          <w:iCs/>
          <w:sz w:val="28"/>
          <w:szCs w:val="28"/>
          <w14:ligatures w14:val="none"/>
        </w:rPr>
        <w:t xml:space="preserve"> and stress management.  </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Location: Alder Hall &amp; South County Campus</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xml:space="preserve">Phone: 503-338-2377 </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BE74D4" w:rsidRPr="000C7833" w:rsidRDefault="00076533" w:rsidP="00076533">
      <w:pPr>
        <w:widowControl w:val="0"/>
        <w:spacing w:after="0"/>
        <w:rPr>
          <w:rFonts w:ascii="Times New Roman" w:hAnsi="Times New Roman" w:cs="Times New Roman"/>
          <w:i/>
          <w:iCs/>
          <w:color w:val="0000FF"/>
          <w:sz w:val="28"/>
          <w:szCs w:val="28"/>
          <w:u w:val="single"/>
          <w14:ligatures w14:val="none"/>
        </w:rPr>
      </w:pPr>
      <w:bookmarkStart w:id="57" w:name="_Toc504486234"/>
      <w:r w:rsidRPr="00693514">
        <w:rPr>
          <w:rStyle w:val="Heading2Char"/>
          <w:sz w:val="28"/>
          <w:szCs w:val="28"/>
        </w:rPr>
        <w:t>Map of Campus</w:t>
      </w:r>
      <w:bookmarkEnd w:id="57"/>
      <w:r w:rsidRPr="00D531AD">
        <w:rPr>
          <w:rFonts w:ascii="Times New Roman" w:hAnsi="Times New Roman" w:cs="Times New Roman"/>
          <w:sz w:val="28"/>
          <w:szCs w:val="28"/>
          <w14:ligatures w14:val="none"/>
        </w:rPr>
        <w:br/>
      </w:r>
      <w:r w:rsidRPr="00D531AD">
        <w:rPr>
          <w:rFonts w:ascii="Times New Roman" w:hAnsi="Times New Roman" w:cs="Times New Roman"/>
          <w:iCs/>
          <w:sz w:val="28"/>
          <w:szCs w:val="28"/>
          <w14:ligatures w14:val="none"/>
        </w:rPr>
        <w:t>Locate a map of campus on our website</w:t>
      </w:r>
      <w:r w:rsidRPr="00D531AD">
        <w:rPr>
          <w:rFonts w:ascii="Times New Roman" w:hAnsi="Times New Roman" w:cs="Times New Roman"/>
          <w:i/>
          <w:iCs/>
          <w:sz w:val="28"/>
          <w:szCs w:val="28"/>
          <w14:ligatures w14:val="none"/>
        </w:rPr>
        <w:t xml:space="preserve"> at </w:t>
      </w:r>
      <w:hyperlink r:id="rId15" w:history="1">
        <w:r w:rsidRPr="00D531AD">
          <w:rPr>
            <w:rStyle w:val="Hyperlink"/>
            <w:rFonts w:ascii="Times New Roman" w:hAnsi="Times New Roman" w:cs="Times New Roman"/>
            <w:i/>
            <w:iCs/>
            <w:sz w:val="28"/>
            <w:szCs w:val="28"/>
            <w14:ligatures w14:val="none"/>
          </w:rPr>
          <w:t>www.clatsopcc.edu/main-campus</w:t>
        </w:r>
      </w:hyperlink>
    </w:p>
    <w:p w:rsidR="00BE74D4" w:rsidRDefault="00BE74D4" w:rsidP="00076533">
      <w:pPr>
        <w:widowControl w:val="0"/>
        <w:spacing w:after="0"/>
        <w:rPr>
          <w:rFonts w:ascii="Times New Roman" w:hAnsi="Times New Roman" w:cs="Times New Roman"/>
          <w:b/>
          <w:bCs/>
          <w:sz w:val="28"/>
          <w:szCs w:val="28"/>
          <w14:ligatures w14:val="none"/>
        </w:rPr>
      </w:pPr>
    </w:p>
    <w:p w:rsidR="00076533" w:rsidRPr="00693514" w:rsidRDefault="00A11366" w:rsidP="000C7833">
      <w:pPr>
        <w:pStyle w:val="Heading2"/>
        <w:rPr>
          <w:sz w:val="28"/>
          <w:szCs w:val="28"/>
        </w:rPr>
      </w:pPr>
      <w:bookmarkStart w:id="58" w:name="_Toc504486235"/>
      <w:r>
        <w:rPr>
          <w:sz w:val="28"/>
          <w:szCs w:val="28"/>
        </w:rPr>
        <w:t>Math Assistance</w:t>
      </w:r>
      <w:r w:rsidR="00D531D7" w:rsidRPr="00693514">
        <w:rPr>
          <w:sz w:val="28"/>
          <w:szCs w:val="28"/>
        </w:rPr>
        <w:t xml:space="preserve"> Center</w:t>
      </w:r>
      <w:bookmarkEnd w:id="58"/>
    </w:p>
    <w:p w:rsidR="00076533" w:rsidRPr="00D531AD" w:rsidRDefault="00076533" w:rsidP="00076533">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Some students who use the lab are doing well in their classes and want to improve; others need extr</w:t>
      </w:r>
      <w:r w:rsidR="00BE74D4">
        <w:rPr>
          <w:rFonts w:ascii="Times New Roman" w:hAnsi="Times New Roman" w:cs="Times New Roman"/>
          <w:iCs/>
          <w:sz w:val="28"/>
          <w:szCs w:val="28"/>
          <w14:ligatures w14:val="none"/>
        </w:rPr>
        <w:t>a help in order to understand</w:t>
      </w:r>
      <w:r w:rsidRPr="00D531AD">
        <w:rPr>
          <w:rFonts w:ascii="Times New Roman" w:hAnsi="Times New Roman" w:cs="Times New Roman"/>
          <w:iCs/>
          <w:sz w:val="28"/>
          <w:szCs w:val="28"/>
          <w14:ligatures w14:val="none"/>
        </w:rPr>
        <w:t xml:space="preserve"> materials covered in their classes.  Tutoring in the lab is FREE!</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xml:space="preserve">Location: </w:t>
      </w:r>
      <w:proofErr w:type="spellStart"/>
      <w:r w:rsidRPr="00D531AD">
        <w:rPr>
          <w:rFonts w:ascii="Times New Roman" w:hAnsi="Times New Roman" w:cs="Times New Roman"/>
          <w:b/>
          <w:bCs/>
          <w:sz w:val="28"/>
          <w:szCs w:val="28"/>
          <w14:ligatures w14:val="none"/>
        </w:rPr>
        <w:t>Towler</w:t>
      </w:r>
      <w:proofErr w:type="spellEnd"/>
      <w:r w:rsidRPr="00D531AD">
        <w:rPr>
          <w:rFonts w:ascii="Times New Roman" w:hAnsi="Times New Roman" w:cs="Times New Roman"/>
          <w:b/>
          <w:bCs/>
          <w:sz w:val="28"/>
          <w:szCs w:val="28"/>
          <w14:ligatures w14:val="none"/>
        </w:rPr>
        <w:t xml:space="preserve"> 211</w:t>
      </w:r>
    </w:p>
    <w:p w:rsidR="00076533" w:rsidRPr="00D531AD" w:rsidRDefault="00076533" w:rsidP="00076533">
      <w:pPr>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lastRenderedPageBreak/>
        <w:t> </w:t>
      </w:r>
    </w:p>
    <w:p w:rsidR="00076533" w:rsidRPr="002B658A" w:rsidRDefault="00076533" w:rsidP="000C7833">
      <w:pPr>
        <w:pStyle w:val="Heading2"/>
        <w:rPr>
          <w:sz w:val="28"/>
          <w:szCs w:val="28"/>
        </w:rPr>
      </w:pPr>
      <w:bookmarkStart w:id="59" w:name="_Toc504486236"/>
      <w:r w:rsidRPr="002B658A">
        <w:rPr>
          <w:sz w:val="28"/>
          <w:szCs w:val="28"/>
        </w:rPr>
        <w:t>Paying your Bill</w:t>
      </w:r>
      <w:bookmarkEnd w:id="59"/>
    </w:p>
    <w:p w:rsidR="00076533" w:rsidRPr="00D531AD" w:rsidRDefault="00076533" w:rsidP="00076533">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Pay online with a credit card through your student (</w:t>
      </w:r>
      <w:proofErr w:type="spellStart"/>
      <w:r w:rsidRPr="00D531AD">
        <w:rPr>
          <w:rFonts w:ascii="Times New Roman" w:hAnsi="Times New Roman" w:cs="Times New Roman"/>
          <w:iCs/>
          <w:sz w:val="28"/>
          <w:szCs w:val="28"/>
          <w14:ligatures w14:val="none"/>
        </w:rPr>
        <w:t>myccc</w:t>
      </w:r>
      <w:proofErr w:type="spellEnd"/>
      <w:r w:rsidRPr="00D531AD">
        <w:rPr>
          <w:rFonts w:ascii="Times New Roman" w:hAnsi="Times New Roman" w:cs="Times New Roman"/>
          <w:iCs/>
          <w:sz w:val="28"/>
          <w:szCs w:val="28"/>
          <w14:ligatures w14:val="none"/>
        </w:rPr>
        <w:t>) account or by check, cash, or credit</w:t>
      </w:r>
      <w:r w:rsidR="00BE74D4">
        <w:rPr>
          <w:rFonts w:ascii="Times New Roman" w:hAnsi="Times New Roman" w:cs="Times New Roman"/>
          <w:iCs/>
          <w:sz w:val="28"/>
          <w:szCs w:val="28"/>
          <w14:ligatures w14:val="none"/>
        </w:rPr>
        <w:t xml:space="preserve"> card</w:t>
      </w:r>
      <w:r w:rsidRPr="00D531AD">
        <w:rPr>
          <w:rFonts w:ascii="Times New Roman" w:hAnsi="Times New Roman" w:cs="Times New Roman"/>
          <w:iCs/>
          <w:sz w:val="28"/>
          <w:szCs w:val="28"/>
          <w14:ligatures w14:val="none"/>
        </w:rPr>
        <w:t xml:space="preserve"> in the </w:t>
      </w:r>
      <w:r w:rsidR="00BE74D4">
        <w:rPr>
          <w:rFonts w:ascii="Times New Roman" w:hAnsi="Times New Roman" w:cs="Times New Roman"/>
          <w:iCs/>
          <w:sz w:val="28"/>
          <w:szCs w:val="28"/>
          <w14:ligatures w14:val="none"/>
        </w:rPr>
        <w:t>Welcome Center</w:t>
      </w:r>
      <w:r w:rsidRPr="00D531AD">
        <w:rPr>
          <w:rFonts w:ascii="Times New Roman" w:hAnsi="Times New Roman" w:cs="Times New Roman"/>
          <w:iCs/>
          <w:sz w:val="28"/>
          <w:szCs w:val="28"/>
          <w14:ligatures w14:val="none"/>
        </w:rPr>
        <w:t xml:space="preserve">.  </w:t>
      </w:r>
    </w:p>
    <w:p w:rsidR="00076533" w:rsidRPr="00D531AD" w:rsidRDefault="00711DE1" w:rsidP="00076533">
      <w:pPr>
        <w:widowControl w:val="0"/>
        <w:spacing w:after="0"/>
        <w:rPr>
          <w:rFonts w:ascii="Times New Roman" w:hAnsi="Times New Roman" w:cs="Times New Roman"/>
          <w:i/>
          <w:iCs/>
          <w:sz w:val="28"/>
          <w:szCs w:val="28"/>
          <w14:ligatures w14:val="none"/>
        </w:rPr>
      </w:pPr>
      <w:hyperlink r:id="rId16" w:history="1">
        <w:r w:rsidR="00076533" w:rsidRPr="00D531AD">
          <w:rPr>
            <w:rStyle w:val="Hyperlink"/>
            <w:rFonts w:ascii="Times New Roman" w:hAnsi="Times New Roman" w:cs="Times New Roman"/>
            <w:i/>
            <w:iCs/>
            <w:sz w:val="28"/>
            <w:szCs w:val="28"/>
            <w14:ligatures w14:val="none"/>
          </w:rPr>
          <w:t>www.clatsopcc.edu/myccc</w:t>
        </w:r>
      </w:hyperlink>
      <w:r w:rsidR="00076533" w:rsidRPr="00D531AD">
        <w:rPr>
          <w:rFonts w:ascii="Times New Roman" w:hAnsi="Times New Roman" w:cs="Times New Roman"/>
          <w:i/>
          <w:iCs/>
          <w:sz w:val="28"/>
          <w:szCs w:val="28"/>
          <w14:ligatures w14:val="none"/>
        </w:rPr>
        <w:t xml:space="preserve"> </w:t>
      </w:r>
    </w:p>
    <w:p w:rsidR="00076533" w:rsidRPr="00D531AD" w:rsidRDefault="00076533" w:rsidP="00076533">
      <w:pPr>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076533" w:rsidRPr="002B658A" w:rsidRDefault="00076533" w:rsidP="000C7833">
      <w:pPr>
        <w:pStyle w:val="Heading2"/>
        <w:rPr>
          <w:sz w:val="28"/>
          <w:szCs w:val="28"/>
        </w:rPr>
      </w:pPr>
      <w:bookmarkStart w:id="60" w:name="_Toc504486237"/>
      <w:r w:rsidRPr="002B658A">
        <w:rPr>
          <w:sz w:val="28"/>
          <w:szCs w:val="28"/>
        </w:rPr>
        <w:t>Student Handbook</w:t>
      </w:r>
      <w:bookmarkEnd w:id="60"/>
    </w:p>
    <w:p w:rsidR="00076533" w:rsidRPr="00D531AD" w:rsidRDefault="00076533" w:rsidP="00076533">
      <w:pPr>
        <w:widowControl w:val="0"/>
        <w:spacing w:after="0"/>
        <w:rPr>
          <w:rFonts w:ascii="Times New Roman" w:hAnsi="Times New Roman" w:cs="Times New Roman"/>
          <w:i/>
          <w:iCs/>
          <w:sz w:val="28"/>
          <w:szCs w:val="28"/>
          <w14:ligatures w14:val="none"/>
        </w:rPr>
      </w:pPr>
      <w:r w:rsidRPr="00D531AD">
        <w:rPr>
          <w:rFonts w:ascii="Times New Roman" w:hAnsi="Times New Roman" w:cs="Times New Roman"/>
          <w:iCs/>
          <w:sz w:val="28"/>
          <w:szCs w:val="28"/>
          <w14:ligatures w14:val="none"/>
        </w:rPr>
        <w:t xml:space="preserve">Pick up a copy of the Student Handbook for important information on the “who, what, &amp; where” of Clatsop CC!  Copies located in the </w:t>
      </w:r>
      <w:r w:rsidR="00724263">
        <w:rPr>
          <w:rFonts w:ascii="Times New Roman" w:hAnsi="Times New Roman" w:cs="Times New Roman"/>
          <w:iCs/>
          <w:sz w:val="28"/>
          <w:szCs w:val="28"/>
          <w14:ligatures w14:val="none"/>
        </w:rPr>
        <w:t>Welcome</w:t>
      </w:r>
      <w:r w:rsidRPr="00D531AD">
        <w:rPr>
          <w:rFonts w:ascii="Times New Roman" w:hAnsi="Times New Roman" w:cs="Times New Roman"/>
          <w:iCs/>
          <w:sz w:val="28"/>
          <w:szCs w:val="28"/>
          <w14:ligatures w14:val="none"/>
        </w:rPr>
        <w:t xml:space="preserve"> Center</w:t>
      </w:r>
      <w:r w:rsidR="00472C15">
        <w:rPr>
          <w:rFonts w:ascii="Times New Roman" w:hAnsi="Times New Roman" w:cs="Times New Roman"/>
          <w:iCs/>
          <w:sz w:val="28"/>
          <w:szCs w:val="28"/>
          <w14:ligatures w14:val="none"/>
        </w:rPr>
        <w:t xml:space="preserve"> and online</w:t>
      </w:r>
      <w:r w:rsidRPr="00D531AD">
        <w:rPr>
          <w:rFonts w:ascii="Times New Roman" w:hAnsi="Times New Roman" w:cs="Times New Roman"/>
          <w:i/>
          <w:iCs/>
          <w:sz w:val="28"/>
          <w:szCs w:val="28"/>
          <w14:ligatures w14:val="none"/>
        </w:rPr>
        <w:t>.</w:t>
      </w:r>
    </w:p>
    <w:p w:rsidR="00076533" w:rsidRPr="00D531AD" w:rsidRDefault="00711DE1" w:rsidP="00076533">
      <w:pPr>
        <w:widowControl w:val="0"/>
        <w:spacing w:after="0"/>
        <w:rPr>
          <w:rFonts w:ascii="Times New Roman" w:hAnsi="Times New Roman" w:cs="Times New Roman"/>
          <w:sz w:val="28"/>
          <w:szCs w:val="28"/>
          <w14:ligatures w14:val="none"/>
        </w:rPr>
      </w:pPr>
      <w:hyperlink r:id="rId17" w:history="1">
        <w:r w:rsidR="00076533" w:rsidRPr="00D531AD">
          <w:rPr>
            <w:rStyle w:val="Hyperlink"/>
            <w:rFonts w:ascii="Times New Roman" w:hAnsi="Times New Roman" w:cs="Times New Roman"/>
            <w:sz w:val="28"/>
            <w:szCs w:val="28"/>
            <w14:ligatures w14:val="none"/>
          </w:rPr>
          <w:t>www.clatsopcc.edu/student-resources/student-issues-and-handbook</w:t>
        </w:r>
      </w:hyperlink>
      <w:r w:rsidR="00076533" w:rsidRPr="00D531AD">
        <w:rPr>
          <w:rFonts w:ascii="Times New Roman" w:hAnsi="Times New Roman" w:cs="Times New Roman"/>
          <w:sz w:val="28"/>
          <w:szCs w:val="28"/>
          <w14:ligatures w14:val="none"/>
        </w:rPr>
        <w:t xml:space="preserve"> </w:t>
      </w:r>
    </w:p>
    <w:p w:rsidR="00076533" w:rsidRPr="00D531AD" w:rsidRDefault="00076533" w:rsidP="00076533">
      <w:pPr>
        <w:widowControl w:val="0"/>
        <w:spacing w:after="0"/>
        <w:rPr>
          <w:rFonts w:ascii="Times New Roman" w:hAnsi="Times New Roman" w:cs="Times New Roman"/>
          <w:sz w:val="28"/>
          <w:szCs w:val="28"/>
          <w14:ligatures w14:val="none"/>
        </w:rPr>
      </w:pPr>
    </w:p>
    <w:p w:rsidR="00076533" w:rsidRPr="002B658A" w:rsidRDefault="00472C15" w:rsidP="000C7833">
      <w:pPr>
        <w:pStyle w:val="Heading2"/>
        <w:rPr>
          <w:sz w:val="28"/>
          <w:szCs w:val="28"/>
        </w:rPr>
      </w:pPr>
      <w:bookmarkStart w:id="61" w:name="_Toc504486238"/>
      <w:r w:rsidRPr="002B658A">
        <w:rPr>
          <w:sz w:val="28"/>
          <w:szCs w:val="28"/>
        </w:rPr>
        <w:t>Welcome Center</w:t>
      </w:r>
      <w:bookmarkEnd w:id="61"/>
    </w:p>
    <w:p w:rsidR="00076533" w:rsidRPr="00D531AD" w:rsidRDefault="00076533" w:rsidP="00076533">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Need a c</w:t>
      </w:r>
      <w:r w:rsidR="00472C15">
        <w:rPr>
          <w:rFonts w:ascii="Times New Roman" w:hAnsi="Times New Roman" w:cs="Times New Roman"/>
          <w:iCs/>
          <w:sz w:val="28"/>
          <w:szCs w:val="28"/>
          <w14:ligatures w14:val="none"/>
        </w:rPr>
        <w:t>omputer to register for classes? W</w:t>
      </w:r>
      <w:r w:rsidRPr="00D531AD">
        <w:rPr>
          <w:rFonts w:ascii="Times New Roman" w:hAnsi="Times New Roman" w:cs="Times New Roman"/>
          <w:iCs/>
          <w:sz w:val="28"/>
          <w:szCs w:val="28"/>
          <w14:ligatures w14:val="none"/>
        </w:rPr>
        <w:t>ant to pay your b</w:t>
      </w:r>
      <w:r w:rsidR="00A15891">
        <w:rPr>
          <w:rFonts w:ascii="Times New Roman" w:hAnsi="Times New Roman" w:cs="Times New Roman"/>
          <w:iCs/>
          <w:sz w:val="28"/>
          <w:szCs w:val="28"/>
          <w14:ligatures w14:val="none"/>
        </w:rPr>
        <w:t>ill in person or have questions related to Clatsop CC?</w:t>
      </w:r>
      <w:r w:rsidRPr="00D531AD">
        <w:rPr>
          <w:rFonts w:ascii="Times New Roman" w:hAnsi="Times New Roman" w:cs="Times New Roman"/>
          <w:iCs/>
          <w:sz w:val="28"/>
          <w:szCs w:val="28"/>
          <w14:ligatures w14:val="none"/>
        </w:rPr>
        <w:t xml:space="preserve">  Visit the </w:t>
      </w:r>
      <w:r w:rsidR="00A15891">
        <w:rPr>
          <w:rFonts w:ascii="Times New Roman" w:hAnsi="Times New Roman" w:cs="Times New Roman"/>
          <w:iCs/>
          <w:sz w:val="28"/>
          <w:szCs w:val="28"/>
          <w14:ligatures w14:val="none"/>
        </w:rPr>
        <w:t>Welcome Center</w:t>
      </w:r>
      <w:r w:rsidRPr="00D531AD">
        <w:rPr>
          <w:rFonts w:ascii="Times New Roman" w:hAnsi="Times New Roman" w:cs="Times New Roman"/>
          <w:iCs/>
          <w:sz w:val="28"/>
          <w:szCs w:val="28"/>
          <w14:ligatures w14:val="none"/>
        </w:rPr>
        <w:t xml:space="preserve"> for assistance.</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xml:space="preserve">Location:  </w:t>
      </w:r>
      <w:r w:rsidR="00A15891">
        <w:rPr>
          <w:rFonts w:ascii="Times New Roman" w:hAnsi="Times New Roman" w:cs="Times New Roman"/>
          <w:b/>
          <w:bCs/>
          <w:sz w:val="28"/>
          <w:szCs w:val="28"/>
          <w14:ligatures w14:val="none"/>
        </w:rPr>
        <w:t>Columbia 109</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Phone: 503-338-2411</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076533" w:rsidRPr="0032000F" w:rsidRDefault="00A15891" w:rsidP="000C7833">
      <w:pPr>
        <w:pStyle w:val="Heading2"/>
        <w:rPr>
          <w:sz w:val="28"/>
          <w:szCs w:val="28"/>
        </w:rPr>
      </w:pPr>
      <w:bookmarkStart w:id="62" w:name="_Toc504486239"/>
      <w:proofErr w:type="spellStart"/>
      <w:r w:rsidRPr="0032000F">
        <w:rPr>
          <w:sz w:val="28"/>
          <w:szCs w:val="28"/>
        </w:rPr>
        <w:t>TRiO</w:t>
      </w:r>
      <w:proofErr w:type="spellEnd"/>
      <w:r w:rsidRPr="0032000F">
        <w:rPr>
          <w:sz w:val="28"/>
          <w:szCs w:val="28"/>
        </w:rPr>
        <w:t xml:space="preserve"> Student Support Services</w:t>
      </w:r>
      <w:bookmarkEnd w:id="62"/>
    </w:p>
    <w:p w:rsidR="00076533" w:rsidRPr="00D531AD" w:rsidRDefault="00BA1C3C" w:rsidP="00076533">
      <w:pPr>
        <w:widowControl w:val="0"/>
        <w:spacing w:after="0"/>
        <w:rPr>
          <w:rFonts w:ascii="Times New Roman" w:hAnsi="Times New Roman" w:cs="Times New Roman"/>
          <w:iCs/>
          <w:sz w:val="28"/>
          <w:szCs w:val="28"/>
          <w14:ligatures w14:val="none"/>
        </w:rPr>
      </w:pPr>
      <w:proofErr w:type="spellStart"/>
      <w:r>
        <w:rPr>
          <w:rFonts w:ascii="Times New Roman" w:hAnsi="Times New Roman" w:cs="Times New Roman"/>
          <w:iCs/>
          <w:sz w:val="28"/>
          <w:szCs w:val="28"/>
          <w14:ligatures w14:val="none"/>
        </w:rPr>
        <w:t>TRiO</w:t>
      </w:r>
      <w:proofErr w:type="spellEnd"/>
      <w:r>
        <w:rPr>
          <w:rFonts w:ascii="Times New Roman" w:hAnsi="Times New Roman" w:cs="Times New Roman"/>
          <w:iCs/>
          <w:sz w:val="28"/>
          <w:szCs w:val="28"/>
          <w14:ligatures w14:val="none"/>
        </w:rPr>
        <w:t xml:space="preserve"> SSS provides</w:t>
      </w:r>
      <w:r w:rsidR="00076533" w:rsidRPr="00D531AD">
        <w:rPr>
          <w:rFonts w:ascii="Times New Roman" w:hAnsi="Times New Roman" w:cs="Times New Roman"/>
          <w:iCs/>
          <w:sz w:val="28"/>
          <w:szCs w:val="28"/>
          <w14:ligatures w14:val="none"/>
        </w:rPr>
        <w:t xml:space="preserve"> services such as:  academic advising, transfer planning</w:t>
      </w:r>
      <w:r>
        <w:rPr>
          <w:rFonts w:ascii="Times New Roman" w:hAnsi="Times New Roman" w:cs="Times New Roman"/>
          <w:iCs/>
          <w:sz w:val="28"/>
          <w:szCs w:val="28"/>
          <w14:ligatures w14:val="none"/>
        </w:rPr>
        <w:t xml:space="preserve"> (including college visits)</w:t>
      </w:r>
      <w:r w:rsidR="00076533" w:rsidRPr="00D531AD">
        <w:rPr>
          <w:rFonts w:ascii="Times New Roman" w:hAnsi="Times New Roman" w:cs="Times New Roman"/>
          <w:iCs/>
          <w:sz w:val="28"/>
          <w:szCs w:val="28"/>
          <w14:ligatures w14:val="none"/>
        </w:rPr>
        <w:t>, tutoring, technology support</w:t>
      </w:r>
      <w:r>
        <w:rPr>
          <w:rFonts w:ascii="Times New Roman" w:hAnsi="Times New Roman" w:cs="Times New Roman"/>
          <w:iCs/>
          <w:sz w:val="28"/>
          <w:szCs w:val="28"/>
          <w14:ligatures w14:val="none"/>
        </w:rPr>
        <w:t xml:space="preserve"> (borrow a laptop)</w:t>
      </w:r>
      <w:r w:rsidR="00076533" w:rsidRPr="00D531AD">
        <w:rPr>
          <w:rFonts w:ascii="Times New Roman" w:hAnsi="Times New Roman" w:cs="Times New Roman"/>
          <w:iCs/>
          <w:sz w:val="28"/>
          <w:szCs w:val="28"/>
          <w14:ligatures w14:val="none"/>
        </w:rPr>
        <w:t>, and financial literacy training to their students.  If you are a first generation college stu</w:t>
      </w:r>
      <w:r>
        <w:rPr>
          <w:rFonts w:ascii="Times New Roman" w:hAnsi="Times New Roman" w:cs="Times New Roman"/>
          <w:iCs/>
          <w:sz w:val="28"/>
          <w:szCs w:val="28"/>
          <w14:ligatures w14:val="none"/>
        </w:rPr>
        <w:t>dent, have a documented</w:t>
      </w:r>
      <w:r w:rsidR="00076533" w:rsidRPr="00D531AD">
        <w:rPr>
          <w:rFonts w:ascii="Times New Roman" w:hAnsi="Times New Roman" w:cs="Times New Roman"/>
          <w:iCs/>
          <w:sz w:val="28"/>
          <w:szCs w:val="28"/>
          <w14:ligatures w14:val="none"/>
        </w:rPr>
        <w:t xml:space="preserve"> disability, or </w:t>
      </w:r>
      <w:r w:rsidR="0032000F">
        <w:rPr>
          <w:rFonts w:ascii="Times New Roman" w:hAnsi="Times New Roman" w:cs="Times New Roman"/>
          <w:iCs/>
          <w:sz w:val="28"/>
          <w:szCs w:val="28"/>
          <w14:ligatures w14:val="none"/>
        </w:rPr>
        <w:t xml:space="preserve">are </w:t>
      </w:r>
      <w:r w:rsidR="00076533" w:rsidRPr="00D531AD">
        <w:rPr>
          <w:rFonts w:ascii="Times New Roman" w:hAnsi="Times New Roman" w:cs="Times New Roman"/>
          <w:iCs/>
          <w:sz w:val="28"/>
          <w:szCs w:val="28"/>
          <w14:ligatures w14:val="none"/>
        </w:rPr>
        <w:t>considered low income</w:t>
      </w:r>
      <w:r>
        <w:rPr>
          <w:rFonts w:ascii="Times New Roman" w:hAnsi="Times New Roman" w:cs="Times New Roman"/>
          <w:iCs/>
          <w:sz w:val="28"/>
          <w:szCs w:val="28"/>
          <w14:ligatures w14:val="none"/>
        </w:rPr>
        <w:t>, you may be eligible. Visit TRIO SSS for more info.</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xml:space="preserve">Location: </w:t>
      </w:r>
      <w:proofErr w:type="spellStart"/>
      <w:r w:rsidR="00BA1C3C">
        <w:rPr>
          <w:rFonts w:ascii="Times New Roman" w:hAnsi="Times New Roman" w:cs="Times New Roman"/>
          <w:b/>
          <w:bCs/>
          <w:sz w:val="28"/>
          <w:szCs w:val="28"/>
          <w14:ligatures w14:val="none"/>
        </w:rPr>
        <w:t>Towler</w:t>
      </w:r>
      <w:proofErr w:type="spellEnd"/>
      <w:r w:rsidR="00BA1C3C">
        <w:rPr>
          <w:rFonts w:ascii="Times New Roman" w:hAnsi="Times New Roman" w:cs="Times New Roman"/>
          <w:b/>
          <w:bCs/>
          <w:sz w:val="28"/>
          <w:szCs w:val="28"/>
          <w14:ligatures w14:val="none"/>
        </w:rPr>
        <w:t xml:space="preserve"> 312</w:t>
      </w:r>
    </w:p>
    <w:p w:rsidR="00D531D7" w:rsidRPr="000C7833"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Phone: 503-338-2346</w:t>
      </w:r>
    </w:p>
    <w:p w:rsidR="00D531D7" w:rsidRDefault="00D531D7" w:rsidP="00076533">
      <w:pPr>
        <w:widowControl w:val="0"/>
        <w:spacing w:after="0"/>
        <w:rPr>
          <w:rFonts w:ascii="Times New Roman" w:hAnsi="Times New Roman" w:cs="Times New Roman"/>
          <w:b/>
          <w:bCs/>
          <w:sz w:val="28"/>
          <w:szCs w:val="28"/>
          <w14:ligatures w14:val="none"/>
        </w:rPr>
      </w:pPr>
    </w:p>
    <w:p w:rsidR="00D531D7" w:rsidRPr="0032000F" w:rsidRDefault="00D531D7" w:rsidP="000C7833">
      <w:pPr>
        <w:pStyle w:val="Heading2"/>
        <w:rPr>
          <w:sz w:val="28"/>
          <w:szCs w:val="28"/>
        </w:rPr>
      </w:pPr>
      <w:bookmarkStart w:id="63" w:name="_Toc504486240"/>
      <w:r w:rsidRPr="0032000F">
        <w:rPr>
          <w:sz w:val="28"/>
          <w:szCs w:val="28"/>
        </w:rPr>
        <w:t>Tutoring Services</w:t>
      </w:r>
      <w:bookmarkEnd w:id="63"/>
    </w:p>
    <w:p w:rsidR="00076533" w:rsidRPr="00D531D7"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iCs/>
          <w:sz w:val="28"/>
          <w:szCs w:val="28"/>
          <w14:ligatures w14:val="none"/>
        </w:rPr>
        <w:t xml:space="preserve">Tutoring is </w:t>
      </w:r>
      <w:r w:rsidR="00D531D7">
        <w:rPr>
          <w:rFonts w:ascii="Times New Roman" w:hAnsi="Times New Roman" w:cs="Times New Roman"/>
          <w:iCs/>
          <w:sz w:val="28"/>
          <w:szCs w:val="28"/>
          <w14:ligatures w14:val="none"/>
        </w:rPr>
        <w:t>available in most subject areas, except for math, which is tutored in the Math Assistance Center.</w:t>
      </w:r>
      <w:r w:rsidRPr="00D531AD">
        <w:rPr>
          <w:rFonts w:ascii="Times New Roman" w:hAnsi="Times New Roman" w:cs="Times New Roman"/>
          <w:iCs/>
          <w:sz w:val="28"/>
          <w:szCs w:val="28"/>
          <w14:ligatures w14:val="none"/>
        </w:rPr>
        <w:t xml:space="preserve"> </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xml:space="preserve">Location: </w:t>
      </w:r>
      <w:r w:rsidR="00F77A85">
        <w:rPr>
          <w:rFonts w:ascii="Times New Roman" w:hAnsi="Times New Roman" w:cs="Times New Roman"/>
          <w:b/>
          <w:bCs/>
          <w:sz w:val="28"/>
          <w:szCs w:val="28"/>
          <w14:ligatures w14:val="none"/>
        </w:rPr>
        <w:t>3</w:t>
      </w:r>
      <w:r w:rsidR="00F77A85" w:rsidRPr="00F77A85">
        <w:rPr>
          <w:rFonts w:ascii="Times New Roman" w:hAnsi="Times New Roman" w:cs="Times New Roman"/>
          <w:b/>
          <w:bCs/>
          <w:sz w:val="28"/>
          <w:szCs w:val="28"/>
          <w:vertAlign w:val="superscript"/>
          <w14:ligatures w14:val="none"/>
        </w:rPr>
        <w:t>rd</w:t>
      </w:r>
      <w:r w:rsidR="00F77A85">
        <w:rPr>
          <w:rFonts w:ascii="Times New Roman" w:hAnsi="Times New Roman" w:cs="Times New Roman"/>
          <w:b/>
          <w:bCs/>
          <w:sz w:val="28"/>
          <w:szCs w:val="28"/>
          <w14:ligatures w14:val="none"/>
        </w:rPr>
        <w:t xml:space="preserve"> floor Library</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Phone: 503-338-2455</w:t>
      </w:r>
    </w:p>
    <w:p w:rsidR="000C7833" w:rsidRDefault="000C7833" w:rsidP="00076533">
      <w:pPr>
        <w:widowControl w:val="0"/>
        <w:spacing w:after="0"/>
        <w:rPr>
          <w:rFonts w:ascii="Times New Roman" w:hAnsi="Times New Roman" w:cs="Times New Roman"/>
          <w:b/>
          <w:bCs/>
          <w:sz w:val="28"/>
          <w:szCs w:val="28"/>
          <w14:ligatures w14:val="none"/>
        </w:rPr>
      </w:pPr>
    </w:p>
    <w:p w:rsidR="00297ED2" w:rsidRPr="00D531AD" w:rsidRDefault="00151144" w:rsidP="00076533">
      <w:pPr>
        <w:widowControl w:val="0"/>
        <w:spacing w:after="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w:t>
      </w:r>
    </w:p>
    <w:p w:rsidR="00076533" w:rsidRPr="00E67E19" w:rsidRDefault="00076533" w:rsidP="000C7833">
      <w:pPr>
        <w:pStyle w:val="Heading2"/>
        <w:rPr>
          <w:sz w:val="28"/>
          <w:szCs w:val="28"/>
        </w:rPr>
      </w:pPr>
      <w:bookmarkStart w:id="64" w:name="_Toc504486241"/>
      <w:r w:rsidRPr="00E67E19">
        <w:rPr>
          <w:sz w:val="28"/>
          <w:szCs w:val="28"/>
        </w:rPr>
        <w:lastRenderedPageBreak/>
        <w:t>Writing Lab</w:t>
      </w:r>
      <w:bookmarkEnd w:id="64"/>
    </w:p>
    <w:p w:rsidR="00076533" w:rsidRPr="00D531AD" w:rsidRDefault="00076533" w:rsidP="00076533">
      <w:pPr>
        <w:widowControl w:val="0"/>
        <w:spacing w:after="0"/>
        <w:rPr>
          <w:rFonts w:ascii="Times New Roman" w:hAnsi="Times New Roman" w:cs="Times New Roman"/>
          <w:iCs/>
          <w:sz w:val="28"/>
          <w:szCs w:val="28"/>
          <w14:ligatures w14:val="none"/>
        </w:rPr>
      </w:pPr>
      <w:r w:rsidRPr="00D531AD">
        <w:rPr>
          <w:rFonts w:ascii="Times New Roman" w:hAnsi="Times New Roman" w:cs="Times New Roman"/>
          <w:iCs/>
          <w:sz w:val="28"/>
          <w:szCs w:val="28"/>
          <w14:ligatures w14:val="none"/>
        </w:rPr>
        <w:t>Some students who use the lab are doing well in their classes and want to improve; others need extra help in order to understand materials covered in their classes.  Tutoring in the lab is FREE!</w:t>
      </w:r>
    </w:p>
    <w:p w:rsidR="00076533" w:rsidRPr="00D531AD" w:rsidRDefault="00151144" w:rsidP="00076533">
      <w:pPr>
        <w:widowControl w:val="0"/>
        <w:spacing w:after="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Location: 3</w:t>
      </w:r>
      <w:r w:rsidRPr="00151144">
        <w:rPr>
          <w:rFonts w:ascii="Times New Roman" w:hAnsi="Times New Roman" w:cs="Times New Roman"/>
          <w:b/>
          <w:bCs/>
          <w:sz w:val="28"/>
          <w:szCs w:val="28"/>
          <w:vertAlign w:val="superscript"/>
          <w14:ligatures w14:val="none"/>
        </w:rPr>
        <w:t>rd</w:t>
      </w:r>
      <w:r>
        <w:rPr>
          <w:rFonts w:ascii="Times New Roman" w:hAnsi="Times New Roman" w:cs="Times New Roman"/>
          <w:b/>
          <w:bCs/>
          <w:sz w:val="28"/>
          <w:szCs w:val="28"/>
          <w14:ligatures w14:val="none"/>
        </w:rPr>
        <w:t xml:space="preserve"> floor library </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Phone: 503-338-2519</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076533" w:rsidRPr="00D531AD" w:rsidRDefault="00076533" w:rsidP="00076533">
      <w:pPr>
        <w:widowControl w:val="0"/>
        <w:spacing w:after="0"/>
        <w:rPr>
          <w:rFonts w:ascii="Times New Roman" w:hAnsi="Times New Roman" w:cs="Times New Roman"/>
          <w:i/>
          <w:iCs/>
          <w:sz w:val="28"/>
          <w:szCs w:val="28"/>
          <w14:ligatures w14:val="none"/>
        </w:rPr>
      </w:pPr>
      <w:bookmarkStart w:id="65" w:name="_Toc504486242"/>
      <w:r w:rsidRPr="00E67E19">
        <w:rPr>
          <w:rStyle w:val="Heading2Char"/>
          <w:sz w:val="28"/>
          <w:szCs w:val="28"/>
        </w:rPr>
        <w:t>Veterans Educational Benefits</w:t>
      </w:r>
      <w:bookmarkEnd w:id="65"/>
      <w:r w:rsidRPr="00D531AD">
        <w:rPr>
          <w:rFonts w:ascii="Times New Roman" w:hAnsi="Times New Roman" w:cs="Times New Roman"/>
          <w:b/>
          <w:bCs/>
          <w:sz w:val="28"/>
          <w:szCs w:val="28"/>
          <w14:ligatures w14:val="none"/>
        </w:rPr>
        <w:br/>
      </w:r>
      <w:r w:rsidRPr="00D531AD">
        <w:rPr>
          <w:rFonts w:ascii="Times New Roman" w:hAnsi="Times New Roman" w:cs="Times New Roman"/>
          <w:iCs/>
          <w:sz w:val="28"/>
          <w:szCs w:val="28"/>
          <w14:ligatures w14:val="none"/>
        </w:rPr>
        <w:t>CCC’s Veterans Certifying Official provides assistance to students who are eligible for VA Education Benefits.</w:t>
      </w:r>
      <w:r w:rsidRPr="00D531AD">
        <w:rPr>
          <w:rFonts w:ascii="Times New Roman" w:hAnsi="Times New Roman" w:cs="Times New Roman"/>
          <w:i/>
          <w:iCs/>
          <w:sz w:val="28"/>
          <w:szCs w:val="28"/>
          <w14:ligatures w14:val="none"/>
        </w:rPr>
        <w:t xml:space="preserve"> </w:t>
      </w:r>
    </w:p>
    <w:p w:rsidR="00076533" w:rsidRPr="00D531AD" w:rsidRDefault="00076533" w:rsidP="00076533">
      <w:pPr>
        <w:widowControl w:val="0"/>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xml:space="preserve">Location: </w:t>
      </w:r>
      <w:r w:rsidR="008A5463">
        <w:rPr>
          <w:rFonts w:ascii="Times New Roman" w:hAnsi="Times New Roman" w:cs="Times New Roman"/>
          <w:b/>
          <w:bCs/>
          <w:sz w:val="28"/>
          <w:szCs w:val="28"/>
          <w14:ligatures w14:val="none"/>
        </w:rPr>
        <w:t>Welcome Center</w:t>
      </w:r>
    </w:p>
    <w:p w:rsidR="00076533" w:rsidRPr="00D531AD" w:rsidRDefault="00076533" w:rsidP="00076533">
      <w:pPr>
        <w:spacing w:after="0"/>
        <w:rPr>
          <w:rFonts w:ascii="Times New Roman" w:hAnsi="Times New Roman" w:cs="Times New Roman"/>
          <w:sz w:val="28"/>
          <w:szCs w:val="28"/>
          <w14:ligatures w14:val="none"/>
        </w:rPr>
      </w:pPr>
      <w:r w:rsidRPr="00D531AD">
        <w:rPr>
          <w:rFonts w:ascii="Times New Roman" w:hAnsi="Times New Roman" w:cs="Times New Roman"/>
          <w:b/>
          <w:bCs/>
          <w:sz w:val="28"/>
          <w:szCs w:val="28"/>
          <w14:ligatures w14:val="none"/>
        </w:rPr>
        <w:t>Phone:  503-338-2414</w:t>
      </w:r>
    </w:p>
    <w:p w:rsidR="00076533" w:rsidRPr="00D531AD" w:rsidRDefault="00076533" w:rsidP="00076533">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076533" w:rsidRPr="00D531AD" w:rsidRDefault="00076533" w:rsidP="00076533">
      <w:pPr>
        <w:widowControl w:val="0"/>
        <w:spacing w:after="0"/>
        <w:rPr>
          <w:rFonts w:ascii="Times New Roman" w:hAnsi="Times New Roman" w:cs="Times New Roman"/>
          <w:b/>
          <w:bCs/>
          <w:sz w:val="28"/>
          <w:szCs w:val="28"/>
          <w14:ligatures w14:val="none"/>
        </w:rPr>
      </w:pPr>
    </w:p>
    <w:p w:rsidR="00076533" w:rsidRPr="00D531AD" w:rsidRDefault="00076533" w:rsidP="00076533">
      <w:pPr>
        <w:spacing w:after="0"/>
        <w:rPr>
          <w:rFonts w:ascii="Times New Roman" w:hAnsi="Times New Roman" w:cs="Times New Roman"/>
          <w:b/>
          <w:bCs/>
          <w:sz w:val="28"/>
          <w:szCs w:val="28"/>
          <w14:ligatures w14:val="none"/>
        </w:rPr>
      </w:pPr>
      <w:r w:rsidRPr="00D531AD">
        <w:rPr>
          <w:rFonts w:ascii="Times New Roman" w:hAnsi="Times New Roman" w:cs="Times New Roman"/>
          <w:b/>
          <w:bCs/>
          <w:sz w:val="28"/>
          <w:szCs w:val="28"/>
          <w14:ligatures w14:val="none"/>
        </w:rPr>
        <w:t> </w:t>
      </w:r>
    </w:p>
    <w:p w:rsidR="00076533" w:rsidRPr="00D531AD" w:rsidRDefault="00076533" w:rsidP="00076533">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076533" w:rsidRPr="00D531AD" w:rsidRDefault="00076533" w:rsidP="00076533">
      <w:pPr>
        <w:widowControl w:val="0"/>
        <w:spacing w:after="0"/>
        <w:rPr>
          <w:rFonts w:ascii="Times New Roman" w:hAnsi="Times New Roman" w:cs="Times New Roman"/>
          <w:b/>
          <w:bCs/>
          <w:sz w:val="28"/>
          <w:szCs w:val="28"/>
          <w14:ligatures w14:val="none"/>
        </w:rPr>
      </w:pPr>
    </w:p>
    <w:p w:rsidR="00076533" w:rsidRPr="00D531AD" w:rsidRDefault="00076533" w:rsidP="00076533">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076533" w:rsidRPr="00D531AD" w:rsidRDefault="00076533" w:rsidP="00076533">
      <w:pPr>
        <w:widowControl w:val="0"/>
        <w:rPr>
          <w:rFonts w:ascii="Times New Roman" w:hAnsi="Times New Roman" w:cs="Times New Roman"/>
          <w14:ligatures w14:val="none"/>
        </w:rPr>
      </w:pPr>
      <w:r w:rsidRPr="00D531AD">
        <w:rPr>
          <w:rFonts w:ascii="Times New Roman" w:hAnsi="Times New Roman" w:cs="Times New Roman"/>
          <w14:ligatures w14:val="none"/>
        </w:rPr>
        <w:t> </w:t>
      </w:r>
    </w:p>
    <w:p w:rsidR="00076533" w:rsidRPr="00D531AD" w:rsidRDefault="00076533" w:rsidP="007F6ADA">
      <w:pPr>
        <w:widowControl w:val="0"/>
        <w:rPr>
          <w:rFonts w:ascii="Times New Roman" w:hAnsi="Times New Roman" w:cs="Times New Roman"/>
          <w14:ligatures w14:val="none"/>
        </w:rPr>
      </w:pPr>
    </w:p>
    <w:p w:rsidR="007F6ADA" w:rsidRPr="00D531AD" w:rsidRDefault="007F6ADA" w:rsidP="00773C3D">
      <w:pPr>
        <w:tabs>
          <w:tab w:val="left" w:pos="2190"/>
        </w:tabs>
        <w:rPr>
          <w:rFonts w:ascii="Times New Roman" w:hAnsi="Times New Roman" w:cs="Times New Roman"/>
        </w:rPr>
      </w:pPr>
    </w:p>
    <w:sectPr w:rsidR="007F6ADA" w:rsidRPr="00D531AD" w:rsidSect="00112429">
      <w:footerReference w:type="default" r:id="rId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44" w:rsidRDefault="00CD4944" w:rsidP="009A61FB">
      <w:pPr>
        <w:spacing w:after="0" w:line="240" w:lineRule="auto"/>
      </w:pPr>
      <w:r>
        <w:separator/>
      </w:r>
    </w:p>
  </w:endnote>
  <w:endnote w:type="continuationSeparator" w:id="0">
    <w:p w:rsidR="00CD4944" w:rsidRDefault="00CD4944" w:rsidP="009A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935835"/>
      <w:docPartObj>
        <w:docPartGallery w:val="Page Numbers (Bottom of Page)"/>
        <w:docPartUnique/>
      </w:docPartObj>
    </w:sdtPr>
    <w:sdtEndPr>
      <w:rPr>
        <w:noProof/>
      </w:rPr>
    </w:sdtEndPr>
    <w:sdtContent>
      <w:p w:rsidR="00CD4944" w:rsidRDefault="00CD4944">
        <w:pPr>
          <w:pStyle w:val="Footer"/>
          <w:jc w:val="center"/>
        </w:pPr>
        <w:r>
          <w:fldChar w:fldCharType="begin"/>
        </w:r>
        <w:r>
          <w:instrText xml:space="preserve"> PAGE   \* MERGEFORMAT </w:instrText>
        </w:r>
        <w:r>
          <w:fldChar w:fldCharType="separate"/>
        </w:r>
        <w:r w:rsidR="007E090C">
          <w:rPr>
            <w:noProof/>
          </w:rPr>
          <w:t>4</w:t>
        </w:r>
        <w:r>
          <w:rPr>
            <w:noProof/>
          </w:rPr>
          <w:fldChar w:fldCharType="end"/>
        </w:r>
      </w:p>
    </w:sdtContent>
  </w:sdt>
  <w:p w:rsidR="00CD4944" w:rsidRDefault="00CD49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44" w:rsidRDefault="00CD4944" w:rsidP="009A61FB">
      <w:pPr>
        <w:spacing w:after="0" w:line="240" w:lineRule="auto"/>
      </w:pPr>
      <w:r>
        <w:separator/>
      </w:r>
    </w:p>
  </w:footnote>
  <w:footnote w:type="continuationSeparator" w:id="0">
    <w:p w:rsidR="00CD4944" w:rsidRDefault="00CD4944" w:rsidP="009A61FB">
      <w:pPr>
        <w:spacing w:after="0" w:line="240" w:lineRule="auto"/>
      </w:pPr>
      <w:r>
        <w:continuationSeparator/>
      </w:r>
    </w:p>
  </w:footnote>
  <w:footnote w:id="1">
    <w:p w:rsidR="00CD4944" w:rsidRDefault="00CD4944">
      <w:pPr>
        <w:pStyle w:val="FootnoteText"/>
      </w:pPr>
      <w:r>
        <w:rPr>
          <w:rStyle w:val="FootnoteReference"/>
        </w:rPr>
        <w:footnoteRef/>
      </w:r>
      <w:r>
        <w:t xml:space="preserve"> Recommended accommodations are not guaranteed to be implemented, as they may not be seen as reasonable in the college academic environment.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BB7"/>
    <w:multiLevelType w:val="hybridMultilevel"/>
    <w:tmpl w:val="5018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E87"/>
    <w:multiLevelType w:val="hybridMultilevel"/>
    <w:tmpl w:val="F62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5E8C"/>
    <w:multiLevelType w:val="hybridMultilevel"/>
    <w:tmpl w:val="A1F49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F045F"/>
    <w:multiLevelType w:val="multilevel"/>
    <w:tmpl w:val="BE40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83C51"/>
    <w:multiLevelType w:val="hybridMultilevel"/>
    <w:tmpl w:val="6966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502F1"/>
    <w:multiLevelType w:val="hybridMultilevel"/>
    <w:tmpl w:val="25487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D12549"/>
    <w:multiLevelType w:val="multilevel"/>
    <w:tmpl w:val="327A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D258E"/>
    <w:multiLevelType w:val="hybridMultilevel"/>
    <w:tmpl w:val="8B3845CA"/>
    <w:lvl w:ilvl="0" w:tplc="27AE8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673D4"/>
    <w:multiLevelType w:val="hybridMultilevel"/>
    <w:tmpl w:val="D12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74C8"/>
    <w:multiLevelType w:val="hybridMultilevel"/>
    <w:tmpl w:val="7AF4627E"/>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0" w15:restartNumberingAfterBreak="0">
    <w:nsid w:val="22AB2082"/>
    <w:multiLevelType w:val="hybridMultilevel"/>
    <w:tmpl w:val="8BB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74B5A"/>
    <w:multiLevelType w:val="hybridMultilevel"/>
    <w:tmpl w:val="E2E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6625D"/>
    <w:multiLevelType w:val="hybridMultilevel"/>
    <w:tmpl w:val="9614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0115BD"/>
    <w:multiLevelType w:val="hybridMultilevel"/>
    <w:tmpl w:val="6FA45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77549"/>
    <w:multiLevelType w:val="hybridMultilevel"/>
    <w:tmpl w:val="93E8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76775"/>
    <w:multiLevelType w:val="hybridMultilevel"/>
    <w:tmpl w:val="75EA2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F6407"/>
    <w:multiLevelType w:val="hybridMultilevel"/>
    <w:tmpl w:val="51CC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93937"/>
    <w:multiLevelType w:val="hybridMultilevel"/>
    <w:tmpl w:val="7A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E074B"/>
    <w:multiLevelType w:val="hybridMultilevel"/>
    <w:tmpl w:val="CD1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570B9"/>
    <w:multiLevelType w:val="hybridMultilevel"/>
    <w:tmpl w:val="5502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00F7B"/>
    <w:multiLevelType w:val="hybridMultilevel"/>
    <w:tmpl w:val="4DCE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2207C"/>
    <w:multiLevelType w:val="hybridMultilevel"/>
    <w:tmpl w:val="E9F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00549"/>
    <w:multiLevelType w:val="hybridMultilevel"/>
    <w:tmpl w:val="D6CA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F93D47"/>
    <w:multiLevelType w:val="hybridMultilevel"/>
    <w:tmpl w:val="0D306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0B52D2"/>
    <w:multiLevelType w:val="hybridMultilevel"/>
    <w:tmpl w:val="F066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C53C0"/>
    <w:multiLevelType w:val="hybridMultilevel"/>
    <w:tmpl w:val="4C90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B2380"/>
    <w:multiLevelType w:val="hybridMultilevel"/>
    <w:tmpl w:val="383E1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4B3C09"/>
    <w:multiLevelType w:val="hybridMultilevel"/>
    <w:tmpl w:val="CBD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96111"/>
    <w:multiLevelType w:val="hybridMultilevel"/>
    <w:tmpl w:val="5BCE7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1A6C1B"/>
    <w:multiLevelType w:val="hybridMultilevel"/>
    <w:tmpl w:val="1D9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A3761"/>
    <w:multiLevelType w:val="hybridMultilevel"/>
    <w:tmpl w:val="0AFA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97220"/>
    <w:multiLevelType w:val="hybridMultilevel"/>
    <w:tmpl w:val="192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C465D"/>
    <w:multiLevelType w:val="hybridMultilevel"/>
    <w:tmpl w:val="65C4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A1983"/>
    <w:multiLevelType w:val="hybridMultilevel"/>
    <w:tmpl w:val="DB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017B0"/>
    <w:multiLevelType w:val="multilevel"/>
    <w:tmpl w:val="E1C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C7B61"/>
    <w:multiLevelType w:val="hybridMultilevel"/>
    <w:tmpl w:val="F130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C59F4"/>
    <w:multiLevelType w:val="hybridMultilevel"/>
    <w:tmpl w:val="6C4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F1521"/>
    <w:multiLevelType w:val="hybridMultilevel"/>
    <w:tmpl w:val="941A3D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5"/>
  </w:num>
  <w:num w:numId="2">
    <w:abstractNumId w:val="22"/>
  </w:num>
  <w:num w:numId="3">
    <w:abstractNumId w:val="36"/>
  </w:num>
  <w:num w:numId="4">
    <w:abstractNumId w:val="26"/>
  </w:num>
  <w:num w:numId="5">
    <w:abstractNumId w:val="5"/>
  </w:num>
  <w:num w:numId="6">
    <w:abstractNumId w:val="37"/>
  </w:num>
  <w:num w:numId="7">
    <w:abstractNumId w:val="12"/>
  </w:num>
  <w:num w:numId="8">
    <w:abstractNumId w:val="23"/>
  </w:num>
  <w:num w:numId="9">
    <w:abstractNumId w:val="24"/>
  </w:num>
  <w:num w:numId="10">
    <w:abstractNumId w:val="18"/>
  </w:num>
  <w:num w:numId="11">
    <w:abstractNumId w:val="31"/>
  </w:num>
  <w:num w:numId="12">
    <w:abstractNumId w:val="27"/>
  </w:num>
  <w:num w:numId="13">
    <w:abstractNumId w:val="0"/>
  </w:num>
  <w:num w:numId="14">
    <w:abstractNumId w:val="30"/>
  </w:num>
  <w:num w:numId="15">
    <w:abstractNumId w:val="4"/>
  </w:num>
  <w:num w:numId="16">
    <w:abstractNumId w:val="1"/>
  </w:num>
  <w:num w:numId="17">
    <w:abstractNumId w:val="20"/>
  </w:num>
  <w:num w:numId="18">
    <w:abstractNumId w:val="11"/>
  </w:num>
  <w:num w:numId="19">
    <w:abstractNumId w:val="29"/>
  </w:num>
  <w:num w:numId="20">
    <w:abstractNumId w:val="19"/>
  </w:num>
  <w:num w:numId="21">
    <w:abstractNumId w:val="16"/>
  </w:num>
  <w:num w:numId="22">
    <w:abstractNumId w:val="17"/>
  </w:num>
  <w:num w:numId="23">
    <w:abstractNumId w:val="21"/>
  </w:num>
  <w:num w:numId="24">
    <w:abstractNumId w:val="7"/>
  </w:num>
  <w:num w:numId="25">
    <w:abstractNumId w:val="28"/>
  </w:num>
  <w:num w:numId="26">
    <w:abstractNumId w:val="2"/>
  </w:num>
  <w:num w:numId="27">
    <w:abstractNumId w:val="6"/>
  </w:num>
  <w:num w:numId="28">
    <w:abstractNumId w:val="3"/>
  </w:num>
  <w:num w:numId="29">
    <w:abstractNumId w:val="34"/>
  </w:num>
  <w:num w:numId="30">
    <w:abstractNumId w:val="10"/>
  </w:num>
  <w:num w:numId="31">
    <w:abstractNumId w:val="9"/>
  </w:num>
  <w:num w:numId="32">
    <w:abstractNumId w:val="8"/>
  </w:num>
  <w:num w:numId="33">
    <w:abstractNumId w:val="13"/>
  </w:num>
  <w:num w:numId="34">
    <w:abstractNumId w:val="25"/>
  </w:num>
  <w:num w:numId="35">
    <w:abstractNumId w:val="14"/>
  </w:num>
  <w:num w:numId="36">
    <w:abstractNumId w:val="32"/>
  </w:num>
  <w:num w:numId="37">
    <w:abstractNumId w:val="3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FB"/>
    <w:rsid w:val="000014EE"/>
    <w:rsid w:val="000031BA"/>
    <w:rsid w:val="00010C5B"/>
    <w:rsid w:val="00026F33"/>
    <w:rsid w:val="00033EDB"/>
    <w:rsid w:val="00035116"/>
    <w:rsid w:val="000352DE"/>
    <w:rsid w:val="000466AD"/>
    <w:rsid w:val="00052CB0"/>
    <w:rsid w:val="000564C7"/>
    <w:rsid w:val="00076533"/>
    <w:rsid w:val="00077B45"/>
    <w:rsid w:val="0008685E"/>
    <w:rsid w:val="000A0FBD"/>
    <w:rsid w:val="000A2346"/>
    <w:rsid w:val="000B2968"/>
    <w:rsid w:val="000B2D53"/>
    <w:rsid w:val="000B626B"/>
    <w:rsid w:val="000C29AD"/>
    <w:rsid w:val="000C644A"/>
    <w:rsid w:val="000C7182"/>
    <w:rsid w:val="000C742E"/>
    <w:rsid w:val="000C7833"/>
    <w:rsid w:val="000D5B93"/>
    <w:rsid w:val="000D64A8"/>
    <w:rsid w:val="000E180D"/>
    <w:rsid w:val="000F6639"/>
    <w:rsid w:val="00106DF8"/>
    <w:rsid w:val="00112429"/>
    <w:rsid w:val="00116C2E"/>
    <w:rsid w:val="00117858"/>
    <w:rsid w:val="00147941"/>
    <w:rsid w:val="00151144"/>
    <w:rsid w:val="001621AF"/>
    <w:rsid w:val="001705A4"/>
    <w:rsid w:val="001759A6"/>
    <w:rsid w:val="0018135A"/>
    <w:rsid w:val="00182EB8"/>
    <w:rsid w:val="00183CD9"/>
    <w:rsid w:val="00194254"/>
    <w:rsid w:val="001944A3"/>
    <w:rsid w:val="001A3400"/>
    <w:rsid w:val="001A78CC"/>
    <w:rsid w:val="001B00FB"/>
    <w:rsid w:val="001B62C4"/>
    <w:rsid w:val="001C1666"/>
    <w:rsid w:val="001C3965"/>
    <w:rsid w:val="001C70CC"/>
    <w:rsid w:val="001D1733"/>
    <w:rsid w:val="001D413B"/>
    <w:rsid w:val="001D5DB2"/>
    <w:rsid w:val="001F38A3"/>
    <w:rsid w:val="00202541"/>
    <w:rsid w:val="0020792A"/>
    <w:rsid w:val="002117CE"/>
    <w:rsid w:val="002155B6"/>
    <w:rsid w:val="0022007A"/>
    <w:rsid w:val="002201E0"/>
    <w:rsid w:val="00225A08"/>
    <w:rsid w:val="00230EAA"/>
    <w:rsid w:val="00232BC4"/>
    <w:rsid w:val="00240119"/>
    <w:rsid w:val="002402D7"/>
    <w:rsid w:val="002404CB"/>
    <w:rsid w:val="00253E5E"/>
    <w:rsid w:val="00256CBC"/>
    <w:rsid w:val="00270A8B"/>
    <w:rsid w:val="00281E69"/>
    <w:rsid w:val="00285978"/>
    <w:rsid w:val="0029049E"/>
    <w:rsid w:val="0029352C"/>
    <w:rsid w:val="00297ED2"/>
    <w:rsid w:val="002B414A"/>
    <w:rsid w:val="002B61D2"/>
    <w:rsid w:val="002B658A"/>
    <w:rsid w:val="002C5061"/>
    <w:rsid w:val="002D0441"/>
    <w:rsid w:val="002D7C6A"/>
    <w:rsid w:val="002E2DB1"/>
    <w:rsid w:val="002F1DF0"/>
    <w:rsid w:val="002F6974"/>
    <w:rsid w:val="00313119"/>
    <w:rsid w:val="00313ADB"/>
    <w:rsid w:val="00314A85"/>
    <w:rsid w:val="0032000F"/>
    <w:rsid w:val="0032087F"/>
    <w:rsid w:val="003230F4"/>
    <w:rsid w:val="003317F7"/>
    <w:rsid w:val="0034040E"/>
    <w:rsid w:val="0034516B"/>
    <w:rsid w:val="00353D28"/>
    <w:rsid w:val="00360855"/>
    <w:rsid w:val="00363A57"/>
    <w:rsid w:val="00376A07"/>
    <w:rsid w:val="00377263"/>
    <w:rsid w:val="00392F0E"/>
    <w:rsid w:val="00395992"/>
    <w:rsid w:val="003A3659"/>
    <w:rsid w:val="003A3E9C"/>
    <w:rsid w:val="003A597C"/>
    <w:rsid w:val="003B1B12"/>
    <w:rsid w:val="003B1FA7"/>
    <w:rsid w:val="003B48ED"/>
    <w:rsid w:val="003B575F"/>
    <w:rsid w:val="003C4CC5"/>
    <w:rsid w:val="003C5252"/>
    <w:rsid w:val="003D3D19"/>
    <w:rsid w:val="003E0242"/>
    <w:rsid w:val="003E105A"/>
    <w:rsid w:val="003E21CB"/>
    <w:rsid w:val="003F02E0"/>
    <w:rsid w:val="00400BD0"/>
    <w:rsid w:val="00401F3B"/>
    <w:rsid w:val="00407F9B"/>
    <w:rsid w:val="00413AEF"/>
    <w:rsid w:val="00417ED6"/>
    <w:rsid w:val="00426684"/>
    <w:rsid w:val="00430D56"/>
    <w:rsid w:val="00442B2E"/>
    <w:rsid w:val="004548CB"/>
    <w:rsid w:val="00455196"/>
    <w:rsid w:val="004674D4"/>
    <w:rsid w:val="00471FCF"/>
    <w:rsid w:val="00472C15"/>
    <w:rsid w:val="004738E9"/>
    <w:rsid w:val="00474BBD"/>
    <w:rsid w:val="00491DB1"/>
    <w:rsid w:val="00492DF9"/>
    <w:rsid w:val="004930FA"/>
    <w:rsid w:val="00494E45"/>
    <w:rsid w:val="004A4AD7"/>
    <w:rsid w:val="004A70D8"/>
    <w:rsid w:val="004B023F"/>
    <w:rsid w:val="004C2576"/>
    <w:rsid w:val="004C4720"/>
    <w:rsid w:val="004E3235"/>
    <w:rsid w:val="004E353F"/>
    <w:rsid w:val="004E49FD"/>
    <w:rsid w:val="0050252E"/>
    <w:rsid w:val="00505468"/>
    <w:rsid w:val="00505568"/>
    <w:rsid w:val="00514482"/>
    <w:rsid w:val="00515980"/>
    <w:rsid w:val="00517A67"/>
    <w:rsid w:val="00534931"/>
    <w:rsid w:val="00540875"/>
    <w:rsid w:val="005412A0"/>
    <w:rsid w:val="0054440A"/>
    <w:rsid w:val="00555E35"/>
    <w:rsid w:val="00555E99"/>
    <w:rsid w:val="005611FB"/>
    <w:rsid w:val="005718C9"/>
    <w:rsid w:val="00573EF7"/>
    <w:rsid w:val="005744FA"/>
    <w:rsid w:val="005807B1"/>
    <w:rsid w:val="005859E9"/>
    <w:rsid w:val="005872AE"/>
    <w:rsid w:val="005874B7"/>
    <w:rsid w:val="00595EF3"/>
    <w:rsid w:val="0059748D"/>
    <w:rsid w:val="005A5419"/>
    <w:rsid w:val="005A58D9"/>
    <w:rsid w:val="005D3572"/>
    <w:rsid w:val="005D77F6"/>
    <w:rsid w:val="005E0A65"/>
    <w:rsid w:val="005E77CA"/>
    <w:rsid w:val="005F2E05"/>
    <w:rsid w:val="00601CAA"/>
    <w:rsid w:val="0062301E"/>
    <w:rsid w:val="0062539B"/>
    <w:rsid w:val="0062559B"/>
    <w:rsid w:val="00640D71"/>
    <w:rsid w:val="00642B43"/>
    <w:rsid w:val="00644102"/>
    <w:rsid w:val="00653EAE"/>
    <w:rsid w:val="00665F14"/>
    <w:rsid w:val="00667B43"/>
    <w:rsid w:val="0067350F"/>
    <w:rsid w:val="0067605D"/>
    <w:rsid w:val="00682C20"/>
    <w:rsid w:val="00693514"/>
    <w:rsid w:val="006951A4"/>
    <w:rsid w:val="006B278A"/>
    <w:rsid w:val="006B66BE"/>
    <w:rsid w:val="006E2E01"/>
    <w:rsid w:val="006E7570"/>
    <w:rsid w:val="006F2729"/>
    <w:rsid w:val="006F52EE"/>
    <w:rsid w:val="00711DE1"/>
    <w:rsid w:val="00712144"/>
    <w:rsid w:val="00724263"/>
    <w:rsid w:val="007268AD"/>
    <w:rsid w:val="00735A57"/>
    <w:rsid w:val="00740960"/>
    <w:rsid w:val="00745494"/>
    <w:rsid w:val="00753060"/>
    <w:rsid w:val="0075677C"/>
    <w:rsid w:val="007624A1"/>
    <w:rsid w:val="00766D61"/>
    <w:rsid w:val="007673CD"/>
    <w:rsid w:val="00773C3D"/>
    <w:rsid w:val="00776EE3"/>
    <w:rsid w:val="007801FD"/>
    <w:rsid w:val="00783253"/>
    <w:rsid w:val="00783971"/>
    <w:rsid w:val="0079104F"/>
    <w:rsid w:val="007B0289"/>
    <w:rsid w:val="007B67B5"/>
    <w:rsid w:val="007D6507"/>
    <w:rsid w:val="007E090C"/>
    <w:rsid w:val="007F3626"/>
    <w:rsid w:val="007F6ADA"/>
    <w:rsid w:val="00800392"/>
    <w:rsid w:val="00801B7C"/>
    <w:rsid w:val="0080347C"/>
    <w:rsid w:val="00805D76"/>
    <w:rsid w:val="00815348"/>
    <w:rsid w:val="00822988"/>
    <w:rsid w:val="00822FE6"/>
    <w:rsid w:val="008312B6"/>
    <w:rsid w:val="008640BD"/>
    <w:rsid w:val="00871291"/>
    <w:rsid w:val="00872404"/>
    <w:rsid w:val="00892B73"/>
    <w:rsid w:val="00896CA6"/>
    <w:rsid w:val="008A2098"/>
    <w:rsid w:val="008A2259"/>
    <w:rsid w:val="008A26CC"/>
    <w:rsid w:val="008A40D2"/>
    <w:rsid w:val="008A5463"/>
    <w:rsid w:val="008C1ED6"/>
    <w:rsid w:val="008F6673"/>
    <w:rsid w:val="00913B36"/>
    <w:rsid w:val="009175AB"/>
    <w:rsid w:val="00917C57"/>
    <w:rsid w:val="009263A5"/>
    <w:rsid w:val="00927264"/>
    <w:rsid w:val="009275FA"/>
    <w:rsid w:val="00941913"/>
    <w:rsid w:val="0094681D"/>
    <w:rsid w:val="00960F9E"/>
    <w:rsid w:val="009623F5"/>
    <w:rsid w:val="00964805"/>
    <w:rsid w:val="009706F3"/>
    <w:rsid w:val="0097488B"/>
    <w:rsid w:val="0098073C"/>
    <w:rsid w:val="009A569F"/>
    <w:rsid w:val="009A61FB"/>
    <w:rsid w:val="009B5D15"/>
    <w:rsid w:val="009C153A"/>
    <w:rsid w:val="009D21DB"/>
    <w:rsid w:val="009E30AA"/>
    <w:rsid w:val="00A11366"/>
    <w:rsid w:val="00A15891"/>
    <w:rsid w:val="00A15EA4"/>
    <w:rsid w:val="00A175B8"/>
    <w:rsid w:val="00A2389E"/>
    <w:rsid w:val="00A27335"/>
    <w:rsid w:val="00A27EBB"/>
    <w:rsid w:val="00A301D1"/>
    <w:rsid w:val="00A40639"/>
    <w:rsid w:val="00A40C87"/>
    <w:rsid w:val="00A4242B"/>
    <w:rsid w:val="00A44E02"/>
    <w:rsid w:val="00A46C91"/>
    <w:rsid w:val="00A510A2"/>
    <w:rsid w:val="00A55BD4"/>
    <w:rsid w:val="00A61804"/>
    <w:rsid w:val="00A64508"/>
    <w:rsid w:val="00A668A2"/>
    <w:rsid w:val="00A67844"/>
    <w:rsid w:val="00A7790D"/>
    <w:rsid w:val="00A959E3"/>
    <w:rsid w:val="00A977A8"/>
    <w:rsid w:val="00AB0F40"/>
    <w:rsid w:val="00AB4210"/>
    <w:rsid w:val="00AC1C64"/>
    <w:rsid w:val="00AC5EF0"/>
    <w:rsid w:val="00AD33F9"/>
    <w:rsid w:val="00AD3D7E"/>
    <w:rsid w:val="00AE0194"/>
    <w:rsid w:val="00AE01CA"/>
    <w:rsid w:val="00AE0A09"/>
    <w:rsid w:val="00AE34DC"/>
    <w:rsid w:val="00AE734C"/>
    <w:rsid w:val="00B015C3"/>
    <w:rsid w:val="00B07930"/>
    <w:rsid w:val="00B11AFB"/>
    <w:rsid w:val="00B2079B"/>
    <w:rsid w:val="00B2371E"/>
    <w:rsid w:val="00B33C05"/>
    <w:rsid w:val="00B468EE"/>
    <w:rsid w:val="00B51CDC"/>
    <w:rsid w:val="00B5273D"/>
    <w:rsid w:val="00B56355"/>
    <w:rsid w:val="00B63D5A"/>
    <w:rsid w:val="00B679B9"/>
    <w:rsid w:val="00B70A74"/>
    <w:rsid w:val="00B769AF"/>
    <w:rsid w:val="00B83234"/>
    <w:rsid w:val="00B96DF9"/>
    <w:rsid w:val="00BA1C3C"/>
    <w:rsid w:val="00BA6365"/>
    <w:rsid w:val="00BB33E8"/>
    <w:rsid w:val="00BB3BB5"/>
    <w:rsid w:val="00BB3F70"/>
    <w:rsid w:val="00BB43CC"/>
    <w:rsid w:val="00BC00E6"/>
    <w:rsid w:val="00BC1C46"/>
    <w:rsid w:val="00BD473D"/>
    <w:rsid w:val="00BE1C99"/>
    <w:rsid w:val="00BE74D4"/>
    <w:rsid w:val="00BF6777"/>
    <w:rsid w:val="00C0011C"/>
    <w:rsid w:val="00C0676B"/>
    <w:rsid w:val="00C278D9"/>
    <w:rsid w:val="00C32063"/>
    <w:rsid w:val="00C321C6"/>
    <w:rsid w:val="00C337F3"/>
    <w:rsid w:val="00C52FB8"/>
    <w:rsid w:val="00C539EB"/>
    <w:rsid w:val="00C60A85"/>
    <w:rsid w:val="00C62A70"/>
    <w:rsid w:val="00C62F74"/>
    <w:rsid w:val="00C7645A"/>
    <w:rsid w:val="00C8507D"/>
    <w:rsid w:val="00C97754"/>
    <w:rsid w:val="00CB7957"/>
    <w:rsid w:val="00CC5E5B"/>
    <w:rsid w:val="00CD450D"/>
    <w:rsid w:val="00CD4944"/>
    <w:rsid w:val="00CD7273"/>
    <w:rsid w:val="00CE379D"/>
    <w:rsid w:val="00D00915"/>
    <w:rsid w:val="00D13CE1"/>
    <w:rsid w:val="00D16329"/>
    <w:rsid w:val="00D33044"/>
    <w:rsid w:val="00D346DA"/>
    <w:rsid w:val="00D40166"/>
    <w:rsid w:val="00D4083C"/>
    <w:rsid w:val="00D4634E"/>
    <w:rsid w:val="00D4649B"/>
    <w:rsid w:val="00D514B1"/>
    <w:rsid w:val="00D531AD"/>
    <w:rsid w:val="00D531D7"/>
    <w:rsid w:val="00D76F62"/>
    <w:rsid w:val="00D804B5"/>
    <w:rsid w:val="00D852CC"/>
    <w:rsid w:val="00DA3605"/>
    <w:rsid w:val="00DA5950"/>
    <w:rsid w:val="00DB3108"/>
    <w:rsid w:val="00DC6692"/>
    <w:rsid w:val="00DC6801"/>
    <w:rsid w:val="00DD43F0"/>
    <w:rsid w:val="00DF3752"/>
    <w:rsid w:val="00DF3892"/>
    <w:rsid w:val="00E01AD4"/>
    <w:rsid w:val="00E171CF"/>
    <w:rsid w:val="00E173D2"/>
    <w:rsid w:val="00E24601"/>
    <w:rsid w:val="00E274F4"/>
    <w:rsid w:val="00E62424"/>
    <w:rsid w:val="00E6461F"/>
    <w:rsid w:val="00E67E19"/>
    <w:rsid w:val="00E90C34"/>
    <w:rsid w:val="00EA07B7"/>
    <w:rsid w:val="00EA2015"/>
    <w:rsid w:val="00EB2F22"/>
    <w:rsid w:val="00EC2074"/>
    <w:rsid w:val="00EC5CBC"/>
    <w:rsid w:val="00ED4302"/>
    <w:rsid w:val="00EE488B"/>
    <w:rsid w:val="00EF3B2C"/>
    <w:rsid w:val="00EF7FC8"/>
    <w:rsid w:val="00F03181"/>
    <w:rsid w:val="00F10CC0"/>
    <w:rsid w:val="00F11988"/>
    <w:rsid w:val="00F20CDD"/>
    <w:rsid w:val="00F26CC5"/>
    <w:rsid w:val="00F32D7C"/>
    <w:rsid w:val="00F330E9"/>
    <w:rsid w:val="00F40D72"/>
    <w:rsid w:val="00F50A44"/>
    <w:rsid w:val="00F674A3"/>
    <w:rsid w:val="00F72B7B"/>
    <w:rsid w:val="00F7676A"/>
    <w:rsid w:val="00F77A85"/>
    <w:rsid w:val="00F81688"/>
    <w:rsid w:val="00F95F76"/>
    <w:rsid w:val="00FA1950"/>
    <w:rsid w:val="00FA584B"/>
    <w:rsid w:val="00FB55D4"/>
    <w:rsid w:val="00FC2699"/>
    <w:rsid w:val="00FC4643"/>
    <w:rsid w:val="00FD51B5"/>
    <w:rsid w:val="00FE4C8B"/>
    <w:rsid w:val="00FE57C6"/>
    <w:rsid w:val="00FE5872"/>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3313"/>
  <w15:docId w15:val="{2F0FCFDA-7E9A-452C-8919-7E0B4385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FB"/>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E171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71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E57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4063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9C153A"/>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FB"/>
    <w:rPr>
      <w:rFonts w:ascii="Tahoma" w:hAnsi="Tahoma" w:cs="Tahoma"/>
      <w:sz w:val="16"/>
      <w:szCs w:val="16"/>
    </w:rPr>
  </w:style>
  <w:style w:type="paragraph" w:styleId="Header">
    <w:name w:val="header"/>
    <w:basedOn w:val="Normal"/>
    <w:link w:val="HeaderChar"/>
    <w:uiPriority w:val="99"/>
    <w:unhideWhenUsed/>
    <w:rsid w:val="009A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FB"/>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A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FB"/>
    <w:rPr>
      <w:rFonts w:ascii="Calibri" w:eastAsia="Times New Roman" w:hAnsi="Calibri" w:cs="Calibri"/>
      <w:color w:val="000000"/>
      <w:kern w:val="28"/>
      <w:sz w:val="20"/>
      <w:szCs w:val="20"/>
      <w14:ligatures w14:val="standard"/>
      <w14:cntxtAlts/>
    </w:rPr>
  </w:style>
  <w:style w:type="character" w:customStyle="1" w:styleId="Heading9Char">
    <w:name w:val="Heading 9 Char"/>
    <w:basedOn w:val="DefaultParagraphFont"/>
    <w:link w:val="Heading9"/>
    <w:uiPriority w:val="9"/>
    <w:semiHidden/>
    <w:rsid w:val="009C153A"/>
    <w:rPr>
      <w:rFonts w:asciiTheme="majorHAnsi" w:eastAsiaTheme="majorEastAsia" w:hAnsiTheme="majorHAnsi" w:cstheme="majorBidi"/>
      <w:i/>
      <w:iCs/>
      <w:color w:val="404040" w:themeColor="text1" w:themeTint="BF"/>
      <w:kern w:val="28"/>
      <w:sz w:val="20"/>
      <w:szCs w:val="20"/>
      <w14:ligatures w14:val="standard"/>
      <w14:cntxtAlts/>
    </w:rPr>
  </w:style>
  <w:style w:type="character" w:styleId="Hyperlink">
    <w:name w:val="Hyperlink"/>
    <w:basedOn w:val="DefaultParagraphFont"/>
    <w:uiPriority w:val="99"/>
    <w:unhideWhenUsed/>
    <w:rsid w:val="00FF2B47"/>
    <w:rPr>
      <w:color w:val="0000FF"/>
      <w:u w:val="single"/>
    </w:rPr>
  </w:style>
  <w:style w:type="paragraph" w:styleId="ListParagraph">
    <w:name w:val="List Paragraph"/>
    <w:basedOn w:val="Normal"/>
    <w:uiPriority w:val="34"/>
    <w:qFormat/>
    <w:rsid w:val="00773C3D"/>
    <w:pPr>
      <w:ind w:left="720"/>
      <w:contextualSpacing/>
    </w:pPr>
  </w:style>
  <w:style w:type="paragraph" w:styleId="NormalWeb">
    <w:name w:val="Normal (Web)"/>
    <w:basedOn w:val="Normal"/>
    <w:uiPriority w:val="99"/>
    <w:unhideWhenUsed/>
    <w:rsid w:val="00B96DF9"/>
    <w:rPr>
      <w:rFonts w:ascii="Times New Roman" w:hAnsi="Times New Roman" w:cs="Times New Roman"/>
      <w:sz w:val="24"/>
      <w:szCs w:val="24"/>
    </w:rPr>
  </w:style>
  <w:style w:type="paragraph" w:styleId="NoSpacing">
    <w:name w:val="No Spacing"/>
    <w:uiPriority w:val="1"/>
    <w:qFormat/>
    <w:rsid w:val="00B96DF9"/>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Heading1Char">
    <w:name w:val="Heading 1 Char"/>
    <w:basedOn w:val="DefaultParagraphFont"/>
    <w:link w:val="Heading1"/>
    <w:uiPriority w:val="9"/>
    <w:rsid w:val="00E171CF"/>
    <w:rPr>
      <w:rFonts w:asciiTheme="majorHAnsi" w:eastAsiaTheme="majorEastAsia" w:hAnsiTheme="majorHAnsi" w:cstheme="majorBidi"/>
      <w:color w:val="365F91"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171CF"/>
    <w:rPr>
      <w:rFonts w:asciiTheme="majorHAnsi" w:eastAsiaTheme="majorEastAsia" w:hAnsiTheme="majorHAnsi" w:cstheme="majorBidi"/>
      <w:color w:val="365F91" w:themeColor="accent1" w:themeShade="BF"/>
      <w:kern w:val="28"/>
      <w:sz w:val="26"/>
      <w:szCs w:val="26"/>
      <w14:ligatures w14:val="standard"/>
      <w14:cntxtAlts/>
    </w:rPr>
  </w:style>
  <w:style w:type="paragraph" w:customStyle="1" w:styleId="Default">
    <w:name w:val="Default"/>
    <w:rsid w:val="001D413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F674A3"/>
    <w:pPr>
      <w:spacing w:after="0" w:line="240" w:lineRule="auto"/>
    </w:pPr>
  </w:style>
  <w:style w:type="character" w:customStyle="1" w:styleId="EndnoteTextChar">
    <w:name w:val="Endnote Text Char"/>
    <w:basedOn w:val="DefaultParagraphFont"/>
    <w:link w:val="EndnoteText"/>
    <w:uiPriority w:val="99"/>
    <w:semiHidden/>
    <w:rsid w:val="00F674A3"/>
    <w:rPr>
      <w:rFonts w:ascii="Calibri" w:eastAsia="Times New Roman" w:hAnsi="Calibri" w:cs="Calibri"/>
      <w:color w:val="000000"/>
      <w:kern w:val="28"/>
      <w:sz w:val="20"/>
      <w:szCs w:val="20"/>
      <w14:ligatures w14:val="standard"/>
      <w14:cntxtAlts/>
    </w:rPr>
  </w:style>
  <w:style w:type="character" w:styleId="EndnoteReference">
    <w:name w:val="endnote reference"/>
    <w:basedOn w:val="DefaultParagraphFont"/>
    <w:uiPriority w:val="99"/>
    <w:semiHidden/>
    <w:unhideWhenUsed/>
    <w:rsid w:val="00F674A3"/>
    <w:rPr>
      <w:vertAlign w:val="superscript"/>
    </w:rPr>
  </w:style>
  <w:style w:type="paragraph" w:styleId="FootnoteText">
    <w:name w:val="footnote text"/>
    <w:basedOn w:val="Normal"/>
    <w:link w:val="FootnoteTextChar"/>
    <w:uiPriority w:val="99"/>
    <w:semiHidden/>
    <w:unhideWhenUsed/>
    <w:rsid w:val="00F674A3"/>
    <w:pPr>
      <w:spacing w:after="0" w:line="240" w:lineRule="auto"/>
    </w:pPr>
  </w:style>
  <w:style w:type="character" w:customStyle="1" w:styleId="FootnoteTextChar">
    <w:name w:val="Footnote Text Char"/>
    <w:basedOn w:val="DefaultParagraphFont"/>
    <w:link w:val="FootnoteText"/>
    <w:uiPriority w:val="99"/>
    <w:semiHidden/>
    <w:rsid w:val="00F674A3"/>
    <w:rPr>
      <w:rFonts w:ascii="Calibri" w:eastAsia="Times New Roman" w:hAnsi="Calibri" w:cs="Calibri"/>
      <w:color w:val="000000"/>
      <w:kern w:val="28"/>
      <w:sz w:val="20"/>
      <w:szCs w:val="20"/>
      <w14:ligatures w14:val="standard"/>
      <w14:cntxtAlts/>
    </w:rPr>
  </w:style>
  <w:style w:type="character" w:styleId="FootnoteReference">
    <w:name w:val="footnote reference"/>
    <w:basedOn w:val="DefaultParagraphFont"/>
    <w:uiPriority w:val="99"/>
    <w:semiHidden/>
    <w:unhideWhenUsed/>
    <w:rsid w:val="00F674A3"/>
    <w:rPr>
      <w:vertAlign w:val="superscript"/>
    </w:rPr>
  </w:style>
  <w:style w:type="paragraph" w:styleId="Title">
    <w:name w:val="Title"/>
    <w:basedOn w:val="Normal"/>
    <w:next w:val="Normal"/>
    <w:link w:val="TitleChar"/>
    <w:uiPriority w:val="10"/>
    <w:qFormat/>
    <w:rsid w:val="00400BD0"/>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400BD0"/>
    <w:rPr>
      <w:rFonts w:asciiTheme="majorHAnsi" w:eastAsiaTheme="majorEastAsia" w:hAnsiTheme="majorHAnsi" w:cstheme="majorBidi"/>
      <w:spacing w:val="-10"/>
      <w:kern w:val="28"/>
      <w:sz w:val="56"/>
      <w:szCs w:val="56"/>
      <w14:ligatures w14:val="standard"/>
      <w14:cntxtAlts/>
    </w:rPr>
  </w:style>
  <w:style w:type="character" w:customStyle="1" w:styleId="Heading3Char">
    <w:name w:val="Heading 3 Char"/>
    <w:basedOn w:val="DefaultParagraphFont"/>
    <w:link w:val="Heading3"/>
    <w:uiPriority w:val="9"/>
    <w:rsid w:val="00FE57C6"/>
    <w:rPr>
      <w:rFonts w:asciiTheme="majorHAnsi" w:eastAsiaTheme="majorEastAsia" w:hAnsiTheme="majorHAnsi" w:cstheme="majorBidi"/>
      <w:color w:val="243F60" w:themeColor="accent1" w:themeShade="7F"/>
      <w:kern w:val="28"/>
      <w:sz w:val="24"/>
      <w:szCs w:val="24"/>
      <w14:ligatures w14:val="standard"/>
      <w14:cntxtAlts/>
    </w:rPr>
  </w:style>
  <w:style w:type="character" w:customStyle="1" w:styleId="Heading4Char">
    <w:name w:val="Heading 4 Char"/>
    <w:basedOn w:val="DefaultParagraphFont"/>
    <w:link w:val="Heading4"/>
    <w:uiPriority w:val="9"/>
    <w:rsid w:val="00A40639"/>
    <w:rPr>
      <w:rFonts w:asciiTheme="majorHAnsi" w:eastAsiaTheme="majorEastAsia" w:hAnsiTheme="majorHAnsi" w:cstheme="majorBidi"/>
      <w:i/>
      <w:iCs/>
      <w:color w:val="365F91" w:themeColor="accent1" w:themeShade="BF"/>
      <w:kern w:val="28"/>
      <w:sz w:val="20"/>
      <w:szCs w:val="20"/>
      <w14:ligatures w14:val="standard"/>
      <w14:cntxtAlts/>
    </w:rPr>
  </w:style>
  <w:style w:type="paragraph" w:styleId="TOCHeading">
    <w:name w:val="TOC Heading"/>
    <w:basedOn w:val="Heading1"/>
    <w:next w:val="Normal"/>
    <w:uiPriority w:val="39"/>
    <w:unhideWhenUsed/>
    <w:qFormat/>
    <w:rsid w:val="00E90C34"/>
    <w:pPr>
      <w:spacing w:line="259" w:lineRule="auto"/>
      <w:outlineLvl w:val="9"/>
    </w:pPr>
    <w:rPr>
      <w:kern w:val="0"/>
      <w14:ligatures w14:val="none"/>
      <w14:cntxtAlts w14:val="0"/>
    </w:rPr>
  </w:style>
  <w:style w:type="paragraph" w:styleId="TOC2">
    <w:name w:val="toc 2"/>
    <w:basedOn w:val="Normal"/>
    <w:next w:val="Normal"/>
    <w:autoRedefine/>
    <w:uiPriority w:val="39"/>
    <w:unhideWhenUsed/>
    <w:rsid w:val="00E90C34"/>
    <w:pPr>
      <w:spacing w:after="100" w:line="259" w:lineRule="auto"/>
      <w:ind w:left="220"/>
    </w:pPr>
    <w:rPr>
      <w:rFonts w:asciiTheme="minorHAnsi" w:eastAsiaTheme="minorEastAsia" w:hAnsiTheme="minorHAnsi" w:cs="Times New Roman"/>
      <w:color w:val="auto"/>
      <w:kern w:val="0"/>
      <w:sz w:val="22"/>
      <w:szCs w:val="22"/>
      <w14:ligatures w14:val="none"/>
      <w14:cntxtAlts w14:val="0"/>
    </w:rPr>
  </w:style>
  <w:style w:type="paragraph" w:styleId="TOC1">
    <w:name w:val="toc 1"/>
    <w:basedOn w:val="Normal"/>
    <w:next w:val="Normal"/>
    <w:autoRedefine/>
    <w:uiPriority w:val="39"/>
    <w:unhideWhenUsed/>
    <w:rsid w:val="00E90C34"/>
    <w:pPr>
      <w:spacing w:after="100" w:line="259" w:lineRule="auto"/>
    </w:pPr>
    <w:rPr>
      <w:rFonts w:asciiTheme="minorHAnsi" w:eastAsiaTheme="minorEastAsia" w:hAnsiTheme="minorHAnsi" w:cs="Times New Roman"/>
      <w:color w:val="auto"/>
      <w:kern w:val="0"/>
      <w:sz w:val="22"/>
      <w:szCs w:val="22"/>
      <w14:ligatures w14:val="none"/>
      <w14:cntxtAlts w14:val="0"/>
    </w:rPr>
  </w:style>
  <w:style w:type="paragraph" w:styleId="TOC3">
    <w:name w:val="toc 3"/>
    <w:basedOn w:val="Normal"/>
    <w:next w:val="Normal"/>
    <w:autoRedefine/>
    <w:uiPriority w:val="39"/>
    <w:unhideWhenUsed/>
    <w:rsid w:val="00E90C34"/>
    <w:pPr>
      <w:spacing w:after="100" w:line="259" w:lineRule="auto"/>
      <w:ind w:left="440"/>
    </w:pPr>
    <w:rPr>
      <w:rFonts w:asciiTheme="minorHAnsi" w:eastAsiaTheme="minorEastAsia" w:hAnsiTheme="minorHAnsi" w:cs="Times New Roman"/>
      <w:color w:val="auto"/>
      <w:kern w:val="0"/>
      <w:sz w:val="22"/>
      <w:szCs w:val="22"/>
      <w14:ligatures w14:val="none"/>
      <w14:cntxtAlts w14:val="0"/>
    </w:rPr>
  </w:style>
  <w:style w:type="character" w:styleId="FollowedHyperlink">
    <w:name w:val="FollowedHyperlink"/>
    <w:basedOn w:val="DefaultParagraphFont"/>
    <w:uiPriority w:val="99"/>
    <w:semiHidden/>
    <w:unhideWhenUsed/>
    <w:rsid w:val="004B0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561">
      <w:bodyDiv w:val="1"/>
      <w:marLeft w:val="0"/>
      <w:marRight w:val="0"/>
      <w:marTop w:val="0"/>
      <w:marBottom w:val="0"/>
      <w:divBdr>
        <w:top w:val="none" w:sz="0" w:space="0" w:color="auto"/>
        <w:left w:val="none" w:sz="0" w:space="0" w:color="auto"/>
        <w:bottom w:val="none" w:sz="0" w:space="0" w:color="auto"/>
        <w:right w:val="none" w:sz="0" w:space="0" w:color="auto"/>
      </w:divBdr>
      <w:divsChild>
        <w:div w:id="883061401">
          <w:marLeft w:val="0"/>
          <w:marRight w:val="0"/>
          <w:marTop w:val="0"/>
          <w:marBottom w:val="0"/>
          <w:divBdr>
            <w:top w:val="none" w:sz="0" w:space="0" w:color="auto"/>
            <w:left w:val="none" w:sz="0" w:space="0" w:color="auto"/>
            <w:bottom w:val="none" w:sz="0" w:space="0" w:color="auto"/>
            <w:right w:val="none" w:sz="0" w:space="0" w:color="auto"/>
          </w:divBdr>
          <w:divsChild>
            <w:div w:id="11941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589">
      <w:bodyDiv w:val="1"/>
      <w:marLeft w:val="0"/>
      <w:marRight w:val="0"/>
      <w:marTop w:val="0"/>
      <w:marBottom w:val="0"/>
      <w:divBdr>
        <w:top w:val="none" w:sz="0" w:space="0" w:color="auto"/>
        <w:left w:val="none" w:sz="0" w:space="0" w:color="auto"/>
        <w:bottom w:val="none" w:sz="0" w:space="0" w:color="auto"/>
        <w:right w:val="none" w:sz="0" w:space="0" w:color="auto"/>
      </w:divBdr>
    </w:div>
    <w:div w:id="45380001">
      <w:bodyDiv w:val="1"/>
      <w:marLeft w:val="0"/>
      <w:marRight w:val="0"/>
      <w:marTop w:val="0"/>
      <w:marBottom w:val="0"/>
      <w:divBdr>
        <w:top w:val="none" w:sz="0" w:space="0" w:color="auto"/>
        <w:left w:val="none" w:sz="0" w:space="0" w:color="auto"/>
        <w:bottom w:val="none" w:sz="0" w:space="0" w:color="auto"/>
        <w:right w:val="none" w:sz="0" w:space="0" w:color="auto"/>
      </w:divBdr>
    </w:div>
    <w:div w:id="165443384">
      <w:bodyDiv w:val="1"/>
      <w:marLeft w:val="0"/>
      <w:marRight w:val="0"/>
      <w:marTop w:val="0"/>
      <w:marBottom w:val="0"/>
      <w:divBdr>
        <w:top w:val="none" w:sz="0" w:space="0" w:color="auto"/>
        <w:left w:val="none" w:sz="0" w:space="0" w:color="auto"/>
        <w:bottom w:val="none" w:sz="0" w:space="0" w:color="auto"/>
        <w:right w:val="none" w:sz="0" w:space="0" w:color="auto"/>
      </w:divBdr>
    </w:div>
    <w:div w:id="183251205">
      <w:bodyDiv w:val="1"/>
      <w:marLeft w:val="0"/>
      <w:marRight w:val="0"/>
      <w:marTop w:val="0"/>
      <w:marBottom w:val="0"/>
      <w:divBdr>
        <w:top w:val="none" w:sz="0" w:space="0" w:color="auto"/>
        <w:left w:val="none" w:sz="0" w:space="0" w:color="auto"/>
        <w:bottom w:val="none" w:sz="0" w:space="0" w:color="auto"/>
        <w:right w:val="none" w:sz="0" w:space="0" w:color="auto"/>
      </w:divBdr>
    </w:div>
    <w:div w:id="224486159">
      <w:bodyDiv w:val="1"/>
      <w:marLeft w:val="0"/>
      <w:marRight w:val="0"/>
      <w:marTop w:val="0"/>
      <w:marBottom w:val="0"/>
      <w:divBdr>
        <w:top w:val="none" w:sz="0" w:space="0" w:color="auto"/>
        <w:left w:val="none" w:sz="0" w:space="0" w:color="auto"/>
        <w:bottom w:val="none" w:sz="0" w:space="0" w:color="auto"/>
        <w:right w:val="none" w:sz="0" w:space="0" w:color="auto"/>
      </w:divBdr>
    </w:div>
    <w:div w:id="288585278">
      <w:bodyDiv w:val="1"/>
      <w:marLeft w:val="0"/>
      <w:marRight w:val="0"/>
      <w:marTop w:val="0"/>
      <w:marBottom w:val="0"/>
      <w:divBdr>
        <w:top w:val="none" w:sz="0" w:space="0" w:color="auto"/>
        <w:left w:val="none" w:sz="0" w:space="0" w:color="auto"/>
        <w:bottom w:val="none" w:sz="0" w:space="0" w:color="auto"/>
        <w:right w:val="none" w:sz="0" w:space="0" w:color="auto"/>
      </w:divBdr>
    </w:div>
    <w:div w:id="317075579">
      <w:bodyDiv w:val="1"/>
      <w:marLeft w:val="0"/>
      <w:marRight w:val="0"/>
      <w:marTop w:val="0"/>
      <w:marBottom w:val="0"/>
      <w:divBdr>
        <w:top w:val="none" w:sz="0" w:space="0" w:color="auto"/>
        <w:left w:val="none" w:sz="0" w:space="0" w:color="auto"/>
        <w:bottom w:val="none" w:sz="0" w:space="0" w:color="auto"/>
        <w:right w:val="none" w:sz="0" w:space="0" w:color="auto"/>
      </w:divBdr>
    </w:div>
    <w:div w:id="344601129">
      <w:bodyDiv w:val="1"/>
      <w:marLeft w:val="0"/>
      <w:marRight w:val="0"/>
      <w:marTop w:val="0"/>
      <w:marBottom w:val="0"/>
      <w:divBdr>
        <w:top w:val="none" w:sz="0" w:space="0" w:color="auto"/>
        <w:left w:val="none" w:sz="0" w:space="0" w:color="auto"/>
        <w:bottom w:val="none" w:sz="0" w:space="0" w:color="auto"/>
        <w:right w:val="none" w:sz="0" w:space="0" w:color="auto"/>
      </w:divBdr>
    </w:div>
    <w:div w:id="344719634">
      <w:bodyDiv w:val="1"/>
      <w:marLeft w:val="0"/>
      <w:marRight w:val="0"/>
      <w:marTop w:val="0"/>
      <w:marBottom w:val="0"/>
      <w:divBdr>
        <w:top w:val="none" w:sz="0" w:space="0" w:color="auto"/>
        <w:left w:val="none" w:sz="0" w:space="0" w:color="auto"/>
        <w:bottom w:val="none" w:sz="0" w:space="0" w:color="auto"/>
        <w:right w:val="none" w:sz="0" w:space="0" w:color="auto"/>
      </w:divBdr>
    </w:div>
    <w:div w:id="417561703">
      <w:bodyDiv w:val="1"/>
      <w:marLeft w:val="0"/>
      <w:marRight w:val="0"/>
      <w:marTop w:val="0"/>
      <w:marBottom w:val="0"/>
      <w:divBdr>
        <w:top w:val="none" w:sz="0" w:space="0" w:color="auto"/>
        <w:left w:val="none" w:sz="0" w:space="0" w:color="auto"/>
        <w:bottom w:val="none" w:sz="0" w:space="0" w:color="auto"/>
        <w:right w:val="none" w:sz="0" w:space="0" w:color="auto"/>
      </w:divBdr>
    </w:div>
    <w:div w:id="424351138">
      <w:bodyDiv w:val="1"/>
      <w:marLeft w:val="0"/>
      <w:marRight w:val="0"/>
      <w:marTop w:val="0"/>
      <w:marBottom w:val="0"/>
      <w:divBdr>
        <w:top w:val="none" w:sz="0" w:space="0" w:color="auto"/>
        <w:left w:val="none" w:sz="0" w:space="0" w:color="auto"/>
        <w:bottom w:val="none" w:sz="0" w:space="0" w:color="auto"/>
        <w:right w:val="none" w:sz="0" w:space="0" w:color="auto"/>
      </w:divBdr>
    </w:div>
    <w:div w:id="551574687">
      <w:bodyDiv w:val="1"/>
      <w:marLeft w:val="0"/>
      <w:marRight w:val="0"/>
      <w:marTop w:val="0"/>
      <w:marBottom w:val="0"/>
      <w:divBdr>
        <w:top w:val="none" w:sz="0" w:space="0" w:color="auto"/>
        <w:left w:val="none" w:sz="0" w:space="0" w:color="auto"/>
        <w:bottom w:val="none" w:sz="0" w:space="0" w:color="auto"/>
        <w:right w:val="none" w:sz="0" w:space="0" w:color="auto"/>
      </w:divBdr>
    </w:div>
    <w:div w:id="573049439">
      <w:bodyDiv w:val="1"/>
      <w:marLeft w:val="0"/>
      <w:marRight w:val="0"/>
      <w:marTop w:val="0"/>
      <w:marBottom w:val="0"/>
      <w:divBdr>
        <w:top w:val="none" w:sz="0" w:space="0" w:color="auto"/>
        <w:left w:val="none" w:sz="0" w:space="0" w:color="auto"/>
        <w:bottom w:val="none" w:sz="0" w:space="0" w:color="auto"/>
        <w:right w:val="none" w:sz="0" w:space="0" w:color="auto"/>
      </w:divBdr>
    </w:div>
    <w:div w:id="640228903">
      <w:bodyDiv w:val="1"/>
      <w:marLeft w:val="0"/>
      <w:marRight w:val="0"/>
      <w:marTop w:val="0"/>
      <w:marBottom w:val="0"/>
      <w:divBdr>
        <w:top w:val="none" w:sz="0" w:space="0" w:color="auto"/>
        <w:left w:val="none" w:sz="0" w:space="0" w:color="auto"/>
        <w:bottom w:val="none" w:sz="0" w:space="0" w:color="auto"/>
        <w:right w:val="none" w:sz="0" w:space="0" w:color="auto"/>
      </w:divBdr>
    </w:div>
    <w:div w:id="674303763">
      <w:bodyDiv w:val="1"/>
      <w:marLeft w:val="0"/>
      <w:marRight w:val="0"/>
      <w:marTop w:val="0"/>
      <w:marBottom w:val="0"/>
      <w:divBdr>
        <w:top w:val="none" w:sz="0" w:space="0" w:color="auto"/>
        <w:left w:val="none" w:sz="0" w:space="0" w:color="auto"/>
        <w:bottom w:val="none" w:sz="0" w:space="0" w:color="auto"/>
        <w:right w:val="none" w:sz="0" w:space="0" w:color="auto"/>
      </w:divBdr>
    </w:div>
    <w:div w:id="748695864">
      <w:bodyDiv w:val="1"/>
      <w:marLeft w:val="0"/>
      <w:marRight w:val="0"/>
      <w:marTop w:val="0"/>
      <w:marBottom w:val="0"/>
      <w:divBdr>
        <w:top w:val="none" w:sz="0" w:space="0" w:color="auto"/>
        <w:left w:val="none" w:sz="0" w:space="0" w:color="auto"/>
        <w:bottom w:val="none" w:sz="0" w:space="0" w:color="auto"/>
        <w:right w:val="none" w:sz="0" w:space="0" w:color="auto"/>
      </w:divBdr>
    </w:div>
    <w:div w:id="793327628">
      <w:bodyDiv w:val="1"/>
      <w:marLeft w:val="0"/>
      <w:marRight w:val="0"/>
      <w:marTop w:val="0"/>
      <w:marBottom w:val="0"/>
      <w:divBdr>
        <w:top w:val="none" w:sz="0" w:space="0" w:color="auto"/>
        <w:left w:val="none" w:sz="0" w:space="0" w:color="auto"/>
        <w:bottom w:val="none" w:sz="0" w:space="0" w:color="auto"/>
        <w:right w:val="none" w:sz="0" w:space="0" w:color="auto"/>
      </w:divBdr>
    </w:div>
    <w:div w:id="826825828">
      <w:bodyDiv w:val="1"/>
      <w:marLeft w:val="0"/>
      <w:marRight w:val="0"/>
      <w:marTop w:val="0"/>
      <w:marBottom w:val="0"/>
      <w:divBdr>
        <w:top w:val="none" w:sz="0" w:space="0" w:color="auto"/>
        <w:left w:val="none" w:sz="0" w:space="0" w:color="auto"/>
        <w:bottom w:val="none" w:sz="0" w:space="0" w:color="auto"/>
        <w:right w:val="none" w:sz="0" w:space="0" w:color="auto"/>
      </w:divBdr>
    </w:div>
    <w:div w:id="838159333">
      <w:bodyDiv w:val="1"/>
      <w:marLeft w:val="0"/>
      <w:marRight w:val="0"/>
      <w:marTop w:val="0"/>
      <w:marBottom w:val="0"/>
      <w:divBdr>
        <w:top w:val="none" w:sz="0" w:space="0" w:color="auto"/>
        <w:left w:val="none" w:sz="0" w:space="0" w:color="auto"/>
        <w:bottom w:val="none" w:sz="0" w:space="0" w:color="auto"/>
        <w:right w:val="none" w:sz="0" w:space="0" w:color="auto"/>
      </w:divBdr>
    </w:div>
    <w:div w:id="892077727">
      <w:bodyDiv w:val="1"/>
      <w:marLeft w:val="0"/>
      <w:marRight w:val="0"/>
      <w:marTop w:val="0"/>
      <w:marBottom w:val="0"/>
      <w:divBdr>
        <w:top w:val="none" w:sz="0" w:space="0" w:color="auto"/>
        <w:left w:val="none" w:sz="0" w:space="0" w:color="auto"/>
        <w:bottom w:val="none" w:sz="0" w:space="0" w:color="auto"/>
        <w:right w:val="none" w:sz="0" w:space="0" w:color="auto"/>
      </w:divBdr>
    </w:div>
    <w:div w:id="933249594">
      <w:bodyDiv w:val="1"/>
      <w:marLeft w:val="0"/>
      <w:marRight w:val="0"/>
      <w:marTop w:val="0"/>
      <w:marBottom w:val="0"/>
      <w:divBdr>
        <w:top w:val="none" w:sz="0" w:space="0" w:color="auto"/>
        <w:left w:val="none" w:sz="0" w:space="0" w:color="auto"/>
        <w:bottom w:val="none" w:sz="0" w:space="0" w:color="auto"/>
        <w:right w:val="none" w:sz="0" w:space="0" w:color="auto"/>
      </w:divBdr>
    </w:div>
    <w:div w:id="939609405">
      <w:bodyDiv w:val="1"/>
      <w:marLeft w:val="0"/>
      <w:marRight w:val="0"/>
      <w:marTop w:val="0"/>
      <w:marBottom w:val="0"/>
      <w:divBdr>
        <w:top w:val="none" w:sz="0" w:space="0" w:color="auto"/>
        <w:left w:val="none" w:sz="0" w:space="0" w:color="auto"/>
        <w:bottom w:val="none" w:sz="0" w:space="0" w:color="auto"/>
        <w:right w:val="none" w:sz="0" w:space="0" w:color="auto"/>
      </w:divBdr>
    </w:div>
    <w:div w:id="989939597">
      <w:bodyDiv w:val="1"/>
      <w:marLeft w:val="0"/>
      <w:marRight w:val="0"/>
      <w:marTop w:val="0"/>
      <w:marBottom w:val="0"/>
      <w:divBdr>
        <w:top w:val="none" w:sz="0" w:space="0" w:color="auto"/>
        <w:left w:val="none" w:sz="0" w:space="0" w:color="auto"/>
        <w:bottom w:val="none" w:sz="0" w:space="0" w:color="auto"/>
        <w:right w:val="none" w:sz="0" w:space="0" w:color="auto"/>
      </w:divBdr>
    </w:div>
    <w:div w:id="993950748">
      <w:bodyDiv w:val="1"/>
      <w:marLeft w:val="0"/>
      <w:marRight w:val="0"/>
      <w:marTop w:val="0"/>
      <w:marBottom w:val="0"/>
      <w:divBdr>
        <w:top w:val="none" w:sz="0" w:space="0" w:color="auto"/>
        <w:left w:val="none" w:sz="0" w:space="0" w:color="auto"/>
        <w:bottom w:val="none" w:sz="0" w:space="0" w:color="auto"/>
        <w:right w:val="none" w:sz="0" w:space="0" w:color="auto"/>
      </w:divBdr>
    </w:div>
    <w:div w:id="1011882032">
      <w:bodyDiv w:val="1"/>
      <w:marLeft w:val="0"/>
      <w:marRight w:val="0"/>
      <w:marTop w:val="0"/>
      <w:marBottom w:val="0"/>
      <w:divBdr>
        <w:top w:val="none" w:sz="0" w:space="0" w:color="auto"/>
        <w:left w:val="none" w:sz="0" w:space="0" w:color="auto"/>
        <w:bottom w:val="none" w:sz="0" w:space="0" w:color="auto"/>
        <w:right w:val="none" w:sz="0" w:space="0" w:color="auto"/>
      </w:divBdr>
    </w:div>
    <w:div w:id="1041249068">
      <w:bodyDiv w:val="1"/>
      <w:marLeft w:val="0"/>
      <w:marRight w:val="0"/>
      <w:marTop w:val="0"/>
      <w:marBottom w:val="0"/>
      <w:divBdr>
        <w:top w:val="none" w:sz="0" w:space="0" w:color="auto"/>
        <w:left w:val="none" w:sz="0" w:space="0" w:color="auto"/>
        <w:bottom w:val="none" w:sz="0" w:space="0" w:color="auto"/>
        <w:right w:val="none" w:sz="0" w:space="0" w:color="auto"/>
      </w:divBdr>
    </w:div>
    <w:div w:id="1164971135">
      <w:bodyDiv w:val="1"/>
      <w:marLeft w:val="0"/>
      <w:marRight w:val="0"/>
      <w:marTop w:val="0"/>
      <w:marBottom w:val="0"/>
      <w:divBdr>
        <w:top w:val="none" w:sz="0" w:space="0" w:color="auto"/>
        <w:left w:val="none" w:sz="0" w:space="0" w:color="auto"/>
        <w:bottom w:val="none" w:sz="0" w:space="0" w:color="auto"/>
        <w:right w:val="none" w:sz="0" w:space="0" w:color="auto"/>
      </w:divBdr>
    </w:div>
    <w:div w:id="1210990046">
      <w:bodyDiv w:val="1"/>
      <w:marLeft w:val="0"/>
      <w:marRight w:val="0"/>
      <w:marTop w:val="0"/>
      <w:marBottom w:val="0"/>
      <w:divBdr>
        <w:top w:val="none" w:sz="0" w:space="0" w:color="auto"/>
        <w:left w:val="none" w:sz="0" w:space="0" w:color="auto"/>
        <w:bottom w:val="none" w:sz="0" w:space="0" w:color="auto"/>
        <w:right w:val="none" w:sz="0" w:space="0" w:color="auto"/>
      </w:divBdr>
    </w:div>
    <w:div w:id="1387028469">
      <w:bodyDiv w:val="1"/>
      <w:marLeft w:val="0"/>
      <w:marRight w:val="0"/>
      <w:marTop w:val="0"/>
      <w:marBottom w:val="0"/>
      <w:divBdr>
        <w:top w:val="none" w:sz="0" w:space="0" w:color="auto"/>
        <w:left w:val="none" w:sz="0" w:space="0" w:color="auto"/>
        <w:bottom w:val="none" w:sz="0" w:space="0" w:color="auto"/>
        <w:right w:val="none" w:sz="0" w:space="0" w:color="auto"/>
      </w:divBdr>
    </w:div>
    <w:div w:id="1398355609">
      <w:bodyDiv w:val="1"/>
      <w:marLeft w:val="0"/>
      <w:marRight w:val="0"/>
      <w:marTop w:val="0"/>
      <w:marBottom w:val="0"/>
      <w:divBdr>
        <w:top w:val="none" w:sz="0" w:space="0" w:color="auto"/>
        <w:left w:val="none" w:sz="0" w:space="0" w:color="auto"/>
        <w:bottom w:val="none" w:sz="0" w:space="0" w:color="auto"/>
        <w:right w:val="none" w:sz="0" w:space="0" w:color="auto"/>
      </w:divBdr>
    </w:div>
    <w:div w:id="1469782911">
      <w:bodyDiv w:val="1"/>
      <w:marLeft w:val="0"/>
      <w:marRight w:val="0"/>
      <w:marTop w:val="0"/>
      <w:marBottom w:val="0"/>
      <w:divBdr>
        <w:top w:val="none" w:sz="0" w:space="0" w:color="auto"/>
        <w:left w:val="none" w:sz="0" w:space="0" w:color="auto"/>
        <w:bottom w:val="none" w:sz="0" w:space="0" w:color="auto"/>
        <w:right w:val="none" w:sz="0" w:space="0" w:color="auto"/>
      </w:divBdr>
    </w:div>
    <w:div w:id="1478909947">
      <w:bodyDiv w:val="1"/>
      <w:marLeft w:val="0"/>
      <w:marRight w:val="0"/>
      <w:marTop w:val="0"/>
      <w:marBottom w:val="0"/>
      <w:divBdr>
        <w:top w:val="none" w:sz="0" w:space="0" w:color="auto"/>
        <w:left w:val="none" w:sz="0" w:space="0" w:color="auto"/>
        <w:bottom w:val="none" w:sz="0" w:space="0" w:color="auto"/>
        <w:right w:val="none" w:sz="0" w:space="0" w:color="auto"/>
      </w:divBdr>
    </w:div>
    <w:div w:id="1487895479">
      <w:bodyDiv w:val="1"/>
      <w:marLeft w:val="0"/>
      <w:marRight w:val="0"/>
      <w:marTop w:val="0"/>
      <w:marBottom w:val="0"/>
      <w:divBdr>
        <w:top w:val="none" w:sz="0" w:space="0" w:color="auto"/>
        <w:left w:val="none" w:sz="0" w:space="0" w:color="auto"/>
        <w:bottom w:val="none" w:sz="0" w:space="0" w:color="auto"/>
        <w:right w:val="none" w:sz="0" w:space="0" w:color="auto"/>
      </w:divBdr>
    </w:div>
    <w:div w:id="1585723357">
      <w:bodyDiv w:val="1"/>
      <w:marLeft w:val="0"/>
      <w:marRight w:val="0"/>
      <w:marTop w:val="0"/>
      <w:marBottom w:val="0"/>
      <w:divBdr>
        <w:top w:val="none" w:sz="0" w:space="0" w:color="auto"/>
        <w:left w:val="none" w:sz="0" w:space="0" w:color="auto"/>
        <w:bottom w:val="none" w:sz="0" w:space="0" w:color="auto"/>
        <w:right w:val="none" w:sz="0" w:space="0" w:color="auto"/>
      </w:divBdr>
    </w:div>
    <w:div w:id="1594432160">
      <w:bodyDiv w:val="1"/>
      <w:marLeft w:val="0"/>
      <w:marRight w:val="0"/>
      <w:marTop w:val="0"/>
      <w:marBottom w:val="0"/>
      <w:divBdr>
        <w:top w:val="none" w:sz="0" w:space="0" w:color="auto"/>
        <w:left w:val="none" w:sz="0" w:space="0" w:color="auto"/>
        <w:bottom w:val="none" w:sz="0" w:space="0" w:color="auto"/>
        <w:right w:val="none" w:sz="0" w:space="0" w:color="auto"/>
      </w:divBdr>
    </w:div>
    <w:div w:id="1626740102">
      <w:bodyDiv w:val="1"/>
      <w:marLeft w:val="0"/>
      <w:marRight w:val="0"/>
      <w:marTop w:val="0"/>
      <w:marBottom w:val="0"/>
      <w:divBdr>
        <w:top w:val="none" w:sz="0" w:space="0" w:color="auto"/>
        <w:left w:val="none" w:sz="0" w:space="0" w:color="auto"/>
        <w:bottom w:val="none" w:sz="0" w:space="0" w:color="auto"/>
        <w:right w:val="none" w:sz="0" w:space="0" w:color="auto"/>
      </w:divBdr>
    </w:div>
    <w:div w:id="1752847032">
      <w:bodyDiv w:val="1"/>
      <w:marLeft w:val="0"/>
      <w:marRight w:val="0"/>
      <w:marTop w:val="0"/>
      <w:marBottom w:val="0"/>
      <w:divBdr>
        <w:top w:val="none" w:sz="0" w:space="0" w:color="auto"/>
        <w:left w:val="none" w:sz="0" w:space="0" w:color="auto"/>
        <w:bottom w:val="none" w:sz="0" w:space="0" w:color="auto"/>
        <w:right w:val="none" w:sz="0" w:space="0" w:color="auto"/>
      </w:divBdr>
    </w:div>
    <w:div w:id="1824657186">
      <w:bodyDiv w:val="1"/>
      <w:marLeft w:val="0"/>
      <w:marRight w:val="0"/>
      <w:marTop w:val="0"/>
      <w:marBottom w:val="0"/>
      <w:divBdr>
        <w:top w:val="none" w:sz="0" w:space="0" w:color="auto"/>
        <w:left w:val="none" w:sz="0" w:space="0" w:color="auto"/>
        <w:bottom w:val="none" w:sz="0" w:space="0" w:color="auto"/>
        <w:right w:val="none" w:sz="0" w:space="0" w:color="auto"/>
      </w:divBdr>
    </w:div>
    <w:div w:id="1882744095">
      <w:bodyDiv w:val="1"/>
      <w:marLeft w:val="0"/>
      <w:marRight w:val="0"/>
      <w:marTop w:val="0"/>
      <w:marBottom w:val="0"/>
      <w:divBdr>
        <w:top w:val="none" w:sz="0" w:space="0" w:color="auto"/>
        <w:left w:val="none" w:sz="0" w:space="0" w:color="auto"/>
        <w:bottom w:val="none" w:sz="0" w:space="0" w:color="auto"/>
        <w:right w:val="none" w:sz="0" w:space="0" w:color="auto"/>
      </w:divBdr>
    </w:div>
    <w:div w:id="1896309667">
      <w:bodyDiv w:val="1"/>
      <w:marLeft w:val="0"/>
      <w:marRight w:val="0"/>
      <w:marTop w:val="0"/>
      <w:marBottom w:val="0"/>
      <w:divBdr>
        <w:top w:val="none" w:sz="0" w:space="0" w:color="auto"/>
        <w:left w:val="none" w:sz="0" w:space="0" w:color="auto"/>
        <w:bottom w:val="none" w:sz="0" w:space="0" w:color="auto"/>
        <w:right w:val="none" w:sz="0" w:space="0" w:color="auto"/>
      </w:divBdr>
    </w:div>
    <w:div w:id="1896895293">
      <w:bodyDiv w:val="1"/>
      <w:marLeft w:val="0"/>
      <w:marRight w:val="0"/>
      <w:marTop w:val="0"/>
      <w:marBottom w:val="0"/>
      <w:divBdr>
        <w:top w:val="none" w:sz="0" w:space="0" w:color="auto"/>
        <w:left w:val="none" w:sz="0" w:space="0" w:color="auto"/>
        <w:bottom w:val="none" w:sz="0" w:space="0" w:color="auto"/>
        <w:right w:val="none" w:sz="0" w:space="0" w:color="auto"/>
      </w:divBdr>
    </w:div>
    <w:div w:id="1909881017">
      <w:bodyDiv w:val="1"/>
      <w:marLeft w:val="0"/>
      <w:marRight w:val="0"/>
      <w:marTop w:val="0"/>
      <w:marBottom w:val="0"/>
      <w:divBdr>
        <w:top w:val="none" w:sz="0" w:space="0" w:color="auto"/>
        <w:left w:val="none" w:sz="0" w:space="0" w:color="auto"/>
        <w:bottom w:val="none" w:sz="0" w:space="0" w:color="auto"/>
        <w:right w:val="none" w:sz="0" w:space="0" w:color="auto"/>
      </w:divBdr>
    </w:div>
    <w:div w:id="1913462520">
      <w:bodyDiv w:val="1"/>
      <w:marLeft w:val="0"/>
      <w:marRight w:val="0"/>
      <w:marTop w:val="0"/>
      <w:marBottom w:val="0"/>
      <w:divBdr>
        <w:top w:val="none" w:sz="0" w:space="0" w:color="auto"/>
        <w:left w:val="none" w:sz="0" w:space="0" w:color="auto"/>
        <w:bottom w:val="none" w:sz="0" w:space="0" w:color="auto"/>
        <w:right w:val="none" w:sz="0" w:space="0" w:color="auto"/>
      </w:divBdr>
      <w:divsChild>
        <w:div w:id="1511289019">
          <w:marLeft w:val="0"/>
          <w:marRight w:val="0"/>
          <w:marTop w:val="0"/>
          <w:marBottom w:val="0"/>
          <w:divBdr>
            <w:top w:val="none" w:sz="0" w:space="0" w:color="auto"/>
            <w:left w:val="none" w:sz="0" w:space="0" w:color="auto"/>
            <w:bottom w:val="none" w:sz="0" w:space="0" w:color="auto"/>
            <w:right w:val="none" w:sz="0" w:space="0" w:color="auto"/>
          </w:divBdr>
          <w:divsChild>
            <w:div w:id="19577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4021">
      <w:bodyDiv w:val="1"/>
      <w:marLeft w:val="0"/>
      <w:marRight w:val="0"/>
      <w:marTop w:val="0"/>
      <w:marBottom w:val="0"/>
      <w:divBdr>
        <w:top w:val="none" w:sz="0" w:space="0" w:color="auto"/>
        <w:left w:val="none" w:sz="0" w:space="0" w:color="auto"/>
        <w:bottom w:val="none" w:sz="0" w:space="0" w:color="auto"/>
        <w:right w:val="none" w:sz="0" w:space="0" w:color="auto"/>
      </w:divBdr>
      <w:divsChild>
        <w:div w:id="175772596">
          <w:marLeft w:val="0"/>
          <w:marRight w:val="0"/>
          <w:marTop w:val="0"/>
          <w:marBottom w:val="0"/>
          <w:divBdr>
            <w:top w:val="none" w:sz="0" w:space="0" w:color="auto"/>
            <w:left w:val="none" w:sz="0" w:space="0" w:color="auto"/>
            <w:bottom w:val="none" w:sz="0" w:space="0" w:color="auto"/>
            <w:right w:val="none" w:sz="0" w:space="0" w:color="auto"/>
          </w:divBdr>
          <w:divsChild>
            <w:div w:id="7321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1113">
      <w:bodyDiv w:val="1"/>
      <w:marLeft w:val="0"/>
      <w:marRight w:val="0"/>
      <w:marTop w:val="0"/>
      <w:marBottom w:val="0"/>
      <w:divBdr>
        <w:top w:val="none" w:sz="0" w:space="0" w:color="auto"/>
        <w:left w:val="none" w:sz="0" w:space="0" w:color="auto"/>
        <w:bottom w:val="none" w:sz="0" w:space="0" w:color="auto"/>
        <w:right w:val="none" w:sz="0" w:space="0" w:color="auto"/>
      </w:divBdr>
    </w:div>
    <w:div w:id="2011374327">
      <w:bodyDiv w:val="1"/>
      <w:marLeft w:val="0"/>
      <w:marRight w:val="0"/>
      <w:marTop w:val="0"/>
      <w:marBottom w:val="0"/>
      <w:divBdr>
        <w:top w:val="none" w:sz="0" w:space="0" w:color="auto"/>
        <w:left w:val="none" w:sz="0" w:space="0" w:color="auto"/>
        <w:bottom w:val="none" w:sz="0" w:space="0" w:color="auto"/>
        <w:right w:val="none" w:sz="0" w:space="0" w:color="auto"/>
      </w:divBdr>
    </w:div>
    <w:div w:id="2034183897">
      <w:bodyDiv w:val="1"/>
      <w:marLeft w:val="0"/>
      <w:marRight w:val="0"/>
      <w:marTop w:val="0"/>
      <w:marBottom w:val="0"/>
      <w:divBdr>
        <w:top w:val="none" w:sz="0" w:space="0" w:color="auto"/>
        <w:left w:val="none" w:sz="0" w:space="0" w:color="auto"/>
        <w:bottom w:val="none" w:sz="0" w:space="0" w:color="auto"/>
        <w:right w:val="none" w:sz="0" w:space="0" w:color="auto"/>
      </w:divBdr>
    </w:div>
    <w:div w:id="2039743543">
      <w:bodyDiv w:val="1"/>
      <w:marLeft w:val="0"/>
      <w:marRight w:val="0"/>
      <w:marTop w:val="0"/>
      <w:marBottom w:val="0"/>
      <w:divBdr>
        <w:top w:val="none" w:sz="0" w:space="0" w:color="auto"/>
        <w:left w:val="none" w:sz="0" w:space="0" w:color="auto"/>
        <w:bottom w:val="none" w:sz="0" w:space="0" w:color="auto"/>
        <w:right w:val="none" w:sz="0" w:space="0" w:color="auto"/>
      </w:divBdr>
    </w:div>
    <w:div w:id="21104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eneen@clatsopcc.edu" TargetMode="External"/><Relationship Id="rId13" Type="http://schemas.openxmlformats.org/officeDocument/2006/relationships/hyperlink" Target="http://www.clatsopcc.edu/academics/catalo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dethebus.org" TargetMode="External"/><Relationship Id="rId17" Type="http://schemas.openxmlformats.org/officeDocument/2006/relationships/hyperlink" Target="http://www.clatsopcc.edu/student-resources/student-issues-and-handbook" TargetMode="External"/><Relationship Id="rId2" Type="http://schemas.openxmlformats.org/officeDocument/2006/relationships/numbering" Target="numbering.xml"/><Relationship Id="rId16" Type="http://schemas.openxmlformats.org/officeDocument/2006/relationships/hyperlink" Target="http://www.clatsopcc.edu/mycc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tsopcc.edu/myccc" TargetMode="External"/><Relationship Id="rId5" Type="http://schemas.openxmlformats.org/officeDocument/2006/relationships/webSettings" Target="webSettings.xml"/><Relationship Id="rId15" Type="http://schemas.openxmlformats.org/officeDocument/2006/relationships/hyperlink" Target="http://www.clatsopcc.edu/main-campus" TargetMode="External"/><Relationship Id="rId10" Type="http://schemas.openxmlformats.org/officeDocument/2006/relationships/hyperlink" Target="http://www2.ed.gov/about/offices/list/ocr/complaintproce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abilities@clatsopcc.edu" TargetMode="External"/><Relationship Id="rId14" Type="http://schemas.openxmlformats.org/officeDocument/2006/relationships/hyperlink" Target="http://lrc.clatso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F7BC-E167-4D5B-A6AA-9B40914F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30</Pages>
  <Words>7190</Words>
  <Characters>40987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Clatsop Community College</Company>
  <LinksUpToDate>false</LinksUpToDate>
  <CharactersWithSpaces>48081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Disabilities Services</dc:creator>
  <cp:lastModifiedBy>Lisa Deneen</cp:lastModifiedBy>
  <cp:revision>69</cp:revision>
  <cp:lastPrinted>2018-01-23T18:54:00Z</cp:lastPrinted>
  <dcterms:created xsi:type="dcterms:W3CDTF">2018-01-23T21:02:00Z</dcterms:created>
  <dcterms:modified xsi:type="dcterms:W3CDTF">2018-01-24T00:02:00Z</dcterms:modified>
</cp:coreProperties>
</file>